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A0E2A8"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5E241F38" w14:textId="77777777" w:rsidR="005F10CF" w:rsidRPr="005F10CF" w:rsidRDefault="005F10CF" w:rsidP="005F10CF">
      <w:pPr>
        <w:pStyle w:val="Subtitle"/>
        <w:rPr>
          <w:sz w:val="28"/>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262"/>
        <w:gridCol w:w="4961"/>
      </w:tblGrid>
      <w:tr w:rsidR="005F10CF" w:rsidRPr="00AE53C0" w14:paraId="29CE337F" w14:textId="77777777" w:rsidTr="00316533">
        <w:trPr>
          <w:trHeight w:val="476"/>
        </w:trPr>
        <w:tc>
          <w:tcPr>
            <w:tcW w:w="5262" w:type="dxa"/>
          </w:tcPr>
          <w:p w14:paraId="2ACE9F88" w14:textId="77777777"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A3228B" w:rsidRPr="00316533">
              <w:rPr>
                <w:rFonts w:ascii="Nexa Light" w:hAnsi="Nexa Light" w:cs="Arial"/>
                <w:bCs/>
                <w:sz w:val="20"/>
                <w:szCs w:val="20"/>
              </w:rPr>
              <w:t>Buying &amp; Merchandising Department</w:t>
            </w:r>
          </w:p>
        </w:tc>
        <w:tc>
          <w:tcPr>
            <w:tcW w:w="4961" w:type="dxa"/>
          </w:tcPr>
          <w:p w14:paraId="53CAE55E" w14:textId="77777777" w:rsidR="005F10CF" w:rsidRPr="000633E7" w:rsidRDefault="00D37859" w:rsidP="005F10CF">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A3228B" w:rsidRPr="00316533">
              <w:rPr>
                <w:rFonts w:ascii="Nexa Light" w:hAnsi="Nexa Light" w:cs="Arial"/>
                <w:sz w:val="20"/>
                <w:szCs w:val="20"/>
              </w:rPr>
              <w:t xml:space="preserve">Stock </w:t>
            </w:r>
            <w:r w:rsidR="00F35871">
              <w:rPr>
                <w:rFonts w:ascii="Nexa Light" w:hAnsi="Nexa Light" w:cs="Arial"/>
                <w:sz w:val="20"/>
                <w:szCs w:val="20"/>
              </w:rPr>
              <w:t>Planner</w:t>
            </w:r>
          </w:p>
        </w:tc>
      </w:tr>
      <w:tr w:rsidR="005F10CF" w:rsidRPr="00AE53C0" w14:paraId="6C21EA9F" w14:textId="77777777" w:rsidTr="00316533">
        <w:trPr>
          <w:trHeight w:val="476"/>
        </w:trPr>
        <w:tc>
          <w:tcPr>
            <w:tcW w:w="5262" w:type="dxa"/>
          </w:tcPr>
          <w:p w14:paraId="669A5BA3" w14:textId="77777777"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p>
        </w:tc>
        <w:tc>
          <w:tcPr>
            <w:tcW w:w="4961" w:type="dxa"/>
          </w:tcPr>
          <w:p w14:paraId="4ABA6783" w14:textId="77777777"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A3228B" w:rsidRPr="00316533">
              <w:rPr>
                <w:rFonts w:ascii="Nexa Light" w:hAnsi="Nexa Light" w:cs="Arial"/>
                <w:sz w:val="20"/>
                <w:szCs w:val="20"/>
              </w:rPr>
              <w:t xml:space="preserve">Stock </w:t>
            </w:r>
            <w:r w:rsidR="0088259E" w:rsidRPr="00316533">
              <w:rPr>
                <w:rFonts w:ascii="Nexa Light" w:hAnsi="Nexa Light" w:cs="Arial"/>
                <w:sz w:val="20"/>
                <w:szCs w:val="20"/>
              </w:rPr>
              <w:t xml:space="preserve">and </w:t>
            </w:r>
            <w:r w:rsidR="00AE3DE9" w:rsidRPr="00316533">
              <w:rPr>
                <w:rFonts w:ascii="Nexa Light" w:hAnsi="Nexa Light" w:cs="Arial"/>
                <w:sz w:val="20"/>
                <w:szCs w:val="20"/>
              </w:rPr>
              <w:t>Purchasing</w:t>
            </w:r>
            <w:r w:rsidR="0088259E" w:rsidRPr="00316533">
              <w:rPr>
                <w:rFonts w:ascii="Nexa Light" w:hAnsi="Nexa Light" w:cs="Arial"/>
                <w:sz w:val="20"/>
                <w:szCs w:val="20"/>
              </w:rPr>
              <w:t xml:space="preserve"> </w:t>
            </w:r>
            <w:r w:rsidR="00A3228B" w:rsidRPr="00316533">
              <w:rPr>
                <w:rFonts w:ascii="Nexa Light" w:hAnsi="Nexa Light" w:cs="Arial"/>
                <w:sz w:val="20"/>
                <w:szCs w:val="20"/>
              </w:rPr>
              <w:t>Manager</w:t>
            </w:r>
          </w:p>
        </w:tc>
      </w:tr>
      <w:tr w:rsidR="00A3228B" w:rsidRPr="00AE53C0" w14:paraId="303680E5" w14:textId="77777777" w:rsidTr="00316533">
        <w:trPr>
          <w:trHeight w:val="476"/>
        </w:trPr>
        <w:tc>
          <w:tcPr>
            <w:tcW w:w="5262" w:type="dxa"/>
          </w:tcPr>
          <w:p w14:paraId="6C32D463" w14:textId="77777777" w:rsidR="00A3228B" w:rsidRPr="00316533" w:rsidRDefault="00A3228B" w:rsidP="00A3228B">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HOURS:</w:t>
            </w:r>
            <w:r w:rsidRPr="000633E7">
              <w:rPr>
                <w:rFonts w:ascii="Nexa Light" w:hAnsi="Nexa Light" w:cs="Arial"/>
                <w:b/>
                <w:sz w:val="20"/>
                <w:szCs w:val="20"/>
              </w:rPr>
              <w:t xml:space="preserve"> </w:t>
            </w:r>
            <w:r>
              <w:rPr>
                <w:rFonts w:ascii="Nexa Light" w:hAnsi="Nexa Light" w:cs="Arial"/>
                <w:b/>
                <w:sz w:val="20"/>
                <w:szCs w:val="20"/>
              </w:rPr>
              <w:t xml:space="preserve">        </w:t>
            </w:r>
            <w:r w:rsidRPr="00316533">
              <w:rPr>
                <w:rFonts w:ascii="Nexa Light" w:hAnsi="Nexa Light" w:cs="Arial"/>
                <w:sz w:val="20"/>
                <w:szCs w:val="20"/>
              </w:rPr>
              <w:t>40 h</w:t>
            </w:r>
            <w:r w:rsidR="00AE3DE9">
              <w:rPr>
                <w:rFonts w:ascii="Nexa Light" w:hAnsi="Nexa Light" w:cs="Arial"/>
                <w:sz w:val="20"/>
                <w:szCs w:val="20"/>
              </w:rPr>
              <w:t>ours per week</w:t>
            </w:r>
          </w:p>
          <w:p w14:paraId="750AD944" w14:textId="77777777" w:rsidR="00A3228B" w:rsidRPr="000633E7" w:rsidRDefault="00A3228B" w:rsidP="00A3228B">
            <w:pPr>
              <w:tabs>
                <w:tab w:val="left" w:pos="-720"/>
              </w:tabs>
              <w:suppressAutoHyphens/>
              <w:spacing w:before="120" w:after="120"/>
              <w:rPr>
                <w:rFonts w:ascii="Nexa Light" w:hAnsi="Nexa Light" w:cs="Arial"/>
                <w:b/>
                <w:sz w:val="20"/>
                <w:szCs w:val="20"/>
              </w:rPr>
            </w:pPr>
            <w:r w:rsidRPr="00316533">
              <w:rPr>
                <w:rFonts w:ascii="Nexa Light" w:hAnsi="Nexa Light" w:cs="Arial"/>
                <w:sz w:val="20"/>
                <w:szCs w:val="20"/>
              </w:rPr>
              <w:t xml:space="preserve">                       (Monday to Friday 8:30 – 5:00pm)</w:t>
            </w:r>
          </w:p>
        </w:tc>
        <w:tc>
          <w:tcPr>
            <w:tcW w:w="4961" w:type="dxa"/>
          </w:tcPr>
          <w:p w14:paraId="3C3DF6EC" w14:textId="77777777" w:rsidR="00A3228B" w:rsidRPr="000633E7" w:rsidRDefault="00A3228B" w:rsidP="00A3228B">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Pr="000633E7">
              <w:rPr>
                <w:rFonts w:ascii="Nexa Light" w:hAnsi="Nexa Light" w:cs="Arial"/>
                <w:b/>
                <w:bCs/>
                <w:sz w:val="20"/>
                <w:szCs w:val="20"/>
              </w:rPr>
              <w:t xml:space="preserve"> </w:t>
            </w:r>
            <w:r w:rsidR="00826F93" w:rsidRPr="00316533">
              <w:rPr>
                <w:rFonts w:ascii="Nexa Light" w:hAnsi="Nexa Light" w:cs="Arial"/>
                <w:bCs/>
                <w:sz w:val="20"/>
                <w:szCs w:val="20"/>
              </w:rPr>
              <w:t>N/A</w:t>
            </w:r>
          </w:p>
        </w:tc>
      </w:tr>
    </w:tbl>
    <w:p w14:paraId="35FB9DC5" w14:textId="77777777" w:rsidR="005F10CF" w:rsidRDefault="005F10CF" w:rsidP="005F10CF">
      <w:pPr>
        <w:tabs>
          <w:tab w:val="left" w:pos="-720"/>
        </w:tabs>
        <w:suppressAutoHyphens/>
        <w:rPr>
          <w:sz w:val="16"/>
        </w:rPr>
      </w:pPr>
    </w:p>
    <w:p w14:paraId="10E05A79" w14:textId="77777777" w:rsidR="009B5B9F" w:rsidRPr="000633E7" w:rsidRDefault="00D37859" w:rsidP="00A53E22">
      <w:pPr>
        <w:tabs>
          <w:tab w:val="left" w:pos="-720"/>
        </w:tabs>
        <w:suppressAutoHyphens/>
        <w:ind w:right="142"/>
        <w:jc w:val="both"/>
        <w:rPr>
          <w:rFonts w:ascii="Nexa Light" w:eastAsia="Arial" w:hAnsi="Nexa Light" w:cs="Arial"/>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14:paraId="09FB8783" w14:textId="77777777" w:rsidR="003255F8" w:rsidRDefault="003255F8" w:rsidP="005F10CF">
      <w:pPr>
        <w:tabs>
          <w:tab w:val="left" w:pos="-720"/>
        </w:tabs>
        <w:suppressAutoHyphens/>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14:paraId="61AEE8F8" w14:textId="77777777" w:rsidTr="00A53E22">
        <w:tc>
          <w:tcPr>
            <w:tcW w:w="10201" w:type="dxa"/>
            <w:shd w:val="clear" w:color="auto" w:fill="D9D9D9" w:themeFill="background1" w:themeFillShade="D9"/>
          </w:tcPr>
          <w:p w14:paraId="118A5EDF" w14:textId="77777777"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14:paraId="04663FEC" w14:textId="77777777" w:rsidR="008A7B54" w:rsidRPr="00DF7BEC" w:rsidRDefault="008A7B54" w:rsidP="00621F43">
            <w:pPr>
              <w:ind w:right="-874"/>
              <w:rPr>
                <w:rFonts w:ascii="Arial" w:hAnsi="Arial" w:cs="Arial"/>
              </w:rPr>
            </w:pPr>
          </w:p>
        </w:tc>
      </w:tr>
      <w:tr w:rsidR="005F10CF" w14:paraId="13ED3770" w14:textId="77777777" w:rsidTr="00A53E22">
        <w:trPr>
          <w:trHeight w:val="861"/>
        </w:trPr>
        <w:tc>
          <w:tcPr>
            <w:tcW w:w="10201" w:type="dxa"/>
            <w:tcBorders>
              <w:bottom w:val="single" w:sz="4" w:space="0" w:color="auto"/>
            </w:tcBorders>
            <w:shd w:val="clear" w:color="auto" w:fill="auto"/>
          </w:tcPr>
          <w:p w14:paraId="0E2C60B1" w14:textId="77777777" w:rsidR="00D37859" w:rsidRPr="000633E7" w:rsidRDefault="00D37859" w:rsidP="00D37859">
            <w:pPr>
              <w:rPr>
                <w:rFonts w:ascii="Nexa Light" w:hAnsi="Nexa Light" w:cs="Calibri"/>
                <w:sz w:val="20"/>
                <w:szCs w:val="20"/>
              </w:rPr>
            </w:pPr>
          </w:p>
          <w:p w14:paraId="57861DAC" w14:textId="17A0050E" w:rsidR="00C759CD" w:rsidRPr="00316533" w:rsidRDefault="00D37859" w:rsidP="00C323D2">
            <w:pPr>
              <w:jc w:val="both"/>
              <w:rPr>
                <w:rFonts w:ascii="Nexa Light" w:hAnsi="Nexa Light" w:cs="Calibri"/>
                <w:sz w:val="20"/>
                <w:szCs w:val="20"/>
                <w:shd w:val="clear" w:color="auto" w:fill="FFFFFF"/>
              </w:rPr>
            </w:pPr>
            <w:r w:rsidRPr="00316533">
              <w:rPr>
                <w:rFonts w:ascii="Nexa Light" w:hAnsi="Nexa Light" w:cs="Calibri"/>
                <w:sz w:val="20"/>
                <w:szCs w:val="20"/>
                <w:shd w:val="clear" w:color="auto" w:fill="FFFFFF"/>
              </w:rPr>
              <w:t xml:space="preserve">The purpose of the role is </w:t>
            </w:r>
            <w:r w:rsidRPr="00316533">
              <w:rPr>
                <w:rFonts w:ascii="Nexa Light" w:hAnsi="Nexa Light" w:cs="Arial"/>
                <w:color w:val="333333"/>
                <w:sz w:val="20"/>
                <w:szCs w:val="20"/>
                <w:shd w:val="clear" w:color="auto" w:fill="FFFFFF"/>
              </w:rPr>
              <w:t>to</w:t>
            </w:r>
            <w:r w:rsidR="00A62C28">
              <w:rPr>
                <w:rFonts w:ascii="Nexa Light" w:hAnsi="Nexa Light" w:cs="Arial"/>
                <w:color w:val="333333"/>
                <w:sz w:val="20"/>
                <w:szCs w:val="20"/>
                <w:shd w:val="clear" w:color="auto" w:fill="FFFFFF"/>
              </w:rPr>
              <w:t xml:space="preserve"> </w:t>
            </w:r>
            <w:r w:rsidR="00A62C28" w:rsidRPr="00A62C28">
              <w:rPr>
                <w:rFonts w:ascii="Nexa Light" w:hAnsi="Nexa Light" w:cs="Arial"/>
                <w:color w:val="333333"/>
                <w:sz w:val="20"/>
                <w:szCs w:val="20"/>
                <w:shd w:val="clear" w:color="auto" w:fill="FFFFFF"/>
              </w:rPr>
              <w:t xml:space="preserve">manage stock levels </w:t>
            </w:r>
            <w:r w:rsidR="00C6794F">
              <w:rPr>
                <w:rFonts w:ascii="Nexa Light" w:hAnsi="Nexa Light" w:cs="Arial"/>
                <w:color w:val="333333"/>
                <w:sz w:val="20"/>
                <w:szCs w:val="20"/>
                <w:shd w:val="clear" w:color="auto" w:fill="FFFFFF"/>
              </w:rPr>
              <w:t xml:space="preserve">to ensure that </w:t>
            </w:r>
            <w:r w:rsidR="00A62C28" w:rsidRPr="00A62C28">
              <w:rPr>
                <w:rFonts w:ascii="Nexa Light" w:hAnsi="Nexa Light" w:cs="Arial"/>
                <w:color w:val="333333"/>
                <w:sz w:val="20"/>
                <w:szCs w:val="20"/>
                <w:shd w:val="clear" w:color="auto" w:fill="FFFFFF"/>
              </w:rPr>
              <w:t>exceptional levels of customer service and stock availability</w:t>
            </w:r>
            <w:r w:rsidR="00C6794F">
              <w:rPr>
                <w:rFonts w:ascii="Nexa Light" w:hAnsi="Nexa Light" w:cs="Arial"/>
                <w:color w:val="333333"/>
                <w:sz w:val="20"/>
                <w:szCs w:val="20"/>
                <w:shd w:val="clear" w:color="auto" w:fill="FFFFFF"/>
              </w:rPr>
              <w:t xml:space="preserve"> are provided</w:t>
            </w:r>
            <w:r w:rsidR="00A62C28" w:rsidRPr="00A62C28">
              <w:rPr>
                <w:rFonts w:ascii="Nexa Light" w:hAnsi="Nexa Light" w:cs="Arial"/>
                <w:color w:val="333333"/>
                <w:sz w:val="20"/>
                <w:szCs w:val="20"/>
                <w:shd w:val="clear" w:color="auto" w:fill="FFFFFF"/>
              </w:rPr>
              <w:t xml:space="preserve">, </w:t>
            </w:r>
            <w:r w:rsidR="00091E51" w:rsidRPr="00316533">
              <w:rPr>
                <w:rFonts w:ascii="Nexa Light" w:hAnsi="Nexa Light" w:cs="Arial"/>
                <w:color w:val="333333"/>
                <w:sz w:val="20"/>
                <w:szCs w:val="20"/>
                <w:shd w:val="clear" w:color="auto" w:fill="FFFFFF"/>
              </w:rPr>
              <w:t>with optimal levels of stock cover, within the stock holding budget and with minimum surplus stock.</w:t>
            </w:r>
            <w:r w:rsidR="00091E51" w:rsidRPr="00316533">
              <w:rPr>
                <w:rFonts w:ascii="Nexa Light" w:hAnsi="Nexa Light" w:cs="Calibri"/>
                <w:color w:val="FF0000"/>
                <w:sz w:val="20"/>
                <w:szCs w:val="20"/>
                <w:shd w:val="clear" w:color="auto" w:fill="FFFFFF"/>
              </w:rPr>
              <w:t xml:space="preserve"> </w:t>
            </w:r>
          </w:p>
          <w:p w14:paraId="4F2D323D" w14:textId="77777777" w:rsidR="00B92A57" w:rsidRPr="00F83351" w:rsidRDefault="00B92A57" w:rsidP="00C759CD">
            <w:pPr>
              <w:jc w:val="both"/>
              <w:rPr>
                <w:rFonts w:ascii="Arial" w:hAnsi="Arial" w:cs="Arial"/>
                <w:color w:val="FF0000"/>
              </w:rPr>
            </w:pPr>
          </w:p>
        </w:tc>
      </w:tr>
      <w:tr w:rsidR="005F10CF" w14:paraId="20778D5F" w14:textId="77777777" w:rsidTr="00A53E22">
        <w:tc>
          <w:tcPr>
            <w:tcW w:w="10201" w:type="dxa"/>
            <w:shd w:val="clear" w:color="auto" w:fill="D9D9D9" w:themeFill="background1" w:themeFillShade="D9"/>
          </w:tcPr>
          <w:p w14:paraId="0E747F09" w14:textId="77777777"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14:paraId="263A2A5A" w14:textId="77777777" w:rsidR="008A7B54" w:rsidRPr="00DF7BEC" w:rsidRDefault="008A7B54" w:rsidP="00621F43">
            <w:pPr>
              <w:ind w:right="-874"/>
              <w:rPr>
                <w:rFonts w:ascii="Arial" w:hAnsi="Arial" w:cs="Arial"/>
              </w:rPr>
            </w:pPr>
          </w:p>
        </w:tc>
      </w:tr>
      <w:tr w:rsidR="00D60263" w:rsidRPr="000633E7" w14:paraId="0EB68BF6" w14:textId="77777777" w:rsidTr="00A53E22">
        <w:tc>
          <w:tcPr>
            <w:tcW w:w="10201" w:type="dxa"/>
            <w:shd w:val="clear" w:color="auto" w:fill="auto"/>
          </w:tcPr>
          <w:p w14:paraId="257744B6" w14:textId="77777777" w:rsidR="008A30D0" w:rsidRPr="00316533" w:rsidRDefault="008A30D0" w:rsidP="00286F34">
            <w:pPr>
              <w:widowControl w:val="0"/>
              <w:suppressAutoHyphens/>
              <w:jc w:val="both"/>
              <w:rPr>
                <w:rFonts w:ascii="Nexa Light" w:hAnsi="Nexa Light" w:cs="Calibri"/>
                <w:color w:val="000000" w:themeColor="text1"/>
                <w:sz w:val="20"/>
                <w:szCs w:val="20"/>
                <w:shd w:val="clear" w:color="auto" w:fill="FFFFFF"/>
              </w:rPr>
            </w:pPr>
          </w:p>
          <w:p w14:paraId="212E9011" w14:textId="63256E43" w:rsidR="008A30D0" w:rsidRDefault="00C6794F" w:rsidP="0048343A">
            <w:pPr>
              <w:widowControl w:val="0"/>
              <w:numPr>
                <w:ilvl w:val="0"/>
                <w:numId w:val="40"/>
              </w:numPr>
              <w:suppressAutoHyphens/>
              <w:ind w:left="589" w:hanging="589"/>
              <w:jc w:val="both"/>
              <w:rPr>
                <w:rFonts w:ascii="Nexa Light" w:hAnsi="Nexa Light" w:cs="Calibri"/>
                <w:color w:val="000000" w:themeColor="text1"/>
                <w:sz w:val="20"/>
                <w:szCs w:val="20"/>
                <w:shd w:val="clear" w:color="auto" w:fill="FFFFFF"/>
              </w:rPr>
            </w:pPr>
            <w:r w:rsidRPr="00C6794F">
              <w:rPr>
                <w:rFonts w:ascii="Nexa Light" w:hAnsi="Nexa Light" w:cs="Calibri"/>
                <w:color w:val="000000" w:themeColor="text1"/>
                <w:sz w:val="20"/>
                <w:szCs w:val="20"/>
                <w:shd w:val="clear" w:color="auto" w:fill="FFFFFF"/>
              </w:rPr>
              <w:t>Ensur</w:t>
            </w:r>
            <w:r>
              <w:rPr>
                <w:rFonts w:ascii="Nexa Light" w:hAnsi="Nexa Light" w:cs="Calibri"/>
                <w:color w:val="000000" w:themeColor="text1"/>
                <w:sz w:val="20"/>
                <w:szCs w:val="20"/>
                <w:shd w:val="clear" w:color="auto" w:fill="FFFFFF"/>
              </w:rPr>
              <w:t>e</w:t>
            </w:r>
            <w:r w:rsidRPr="00C6794F">
              <w:rPr>
                <w:rFonts w:ascii="Nexa Light" w:hAnsi="Nexa Light" w:cs="Calibri"/>
                <w:color w:val="000000" w:themeColor="text1"/>
                <w:sz w:val="20"/>
                <w:szCs w:val="20"/>
                <w:shd w:val="clear" w:color="auto" w:fill="FFFFFF"/>
              </w:rPr>
              <w:t xml:space="preserve"> that stock and sales forecasts are regularly updated and shared with various areas of the busi</w:t>
            </w:r>
            <w:r w:rsidR="00DD2082">
              <w:rPr>
                <w:rFonts w:ascii="Nexa Light" w:hAnsi="Nexa Light" w:cs="Calibri"/>
                <w:color w:val="000000" w:themeColor="text1"/>
                <w:sz w:val="20"/>
                <w:szCs w:val="20"/>
                <w:shd w:val="clear" w:color="auto" w:fill="FFFFFF"/>
              </w:rPr>
              <w:t>n</w:t>
            </w:r>
            <w:r w:rsidRPr="00C6794F">
              <w:rPr>
                <w:rFonts w:ascii="Nexa Light" w:hAnsi="Nexa Light" w:cs="Calibri"/>
                <w:color w:val="000000" w:themeColor="text1"/>
                <w:sz w:val="20"/>
                <w:szCs w:val="20"/>
                <w:shd w:val="clear" w:color="auto" w:fill="FFFFFF"/>
              </w:rPr>
              <w:t xml:space="preserve">ess to help maximise sales and Cavo. </w:t>
            </w:r>
          </w:p>
          <w:p w14:paraId="386D5F22" w14:textId="77777777" w:rsidR="00C6794F" w:rsidRPr="00C6794F" w:rsidRDefault="00C6794F" w:rsidP="00C6794F">
            <w:pPr>
              <w:widowControl w:val="0"/>
              <w:suppressAutoHyphens/>
              <w:ind w:left="589"/>
              <w:jc w:val="both"/>
              <w:rPr>
                <w:rFonts w:ascii="Nexa Light" w:hAnsi="Nexa Light" w:cs="Calibri"/>
                <w:color w:val="000000" w:themeColor="text1"/>
                <w:sz w:val="20"/>
                <w:szCs w:val="20"/>
                <w:shd w:val="clear" w:color="auto" w:fill="FFFFFF"/>
              </w:rPr>
            </w:pPr>
          </w:p>
          <w:p w14:paraId="12599BA5" w14:textId="0241FFB8" w:rsidR="00DC044D" w:rsidRPr="00DC044D" w:rsidRDefault="00C6794F" w:rsidP="00DC044D">
            <w:pPr>
              <w:widowControl w:val="0"/>
              <w:numPr>
                <w:ilvl w:val="0"/>
                <w:numId w:val="40"/>
              </w:numPr>
              <w:suppressAutoHyphens/>
              <w:ind w:left="589" w:hanging="589"/>
              <w:jc w:val="both"/>
              <w:rPr>
                <w:rFonts w:ascii="Nexa Light" w:hAnsi="Nexa Light" w:cs="Calibri"/>
                <w:color w:val="000000" w:themeColor="text1"/>
                <w:sz w:val="20"/>
                <w:szCs w:val="20"/>
                <w:shd w:val="clear" w:color="auto" w:fill="FFFFFF"/>
              </w:rPr>
            </w:pPr>
            <w:r>
              <w:rPr>
                <w:rFonts w:ascii="Nexa Light" w:hAnsi="Nexa Light" w:cs="Calibri"/>
                <w:color w:val="000000" w:themeColor="text1"/>
                <w:sz w:val="20"/>
                <w:szCs w:val="20"/>
                <w:shd w:val="clear" w:color="auto" w:fill="FFFFFF"/>
              </w:rPr>
              <w:t>Effectively i</w:t>
            </w:r>
            <w:r w:rsidR="00DC044D" w:rsidRPr="00316533">
              <w:rPr>
                <w:rFonts w:ascii="Nexa Light" w:hAnsi="Nexa Light" w:cs="Calibri"/>
                <w:color w:val="000000" w:themeColor="text1"/>
                <w:sz w:val="20"/>
                <w:szCs w:val="20"/>
                <w:shd w:val="clear" w:color="auto" w:fill="FFFFFF"/>
              </w:rPr>
              <w:t>dentify and report</w:t>
            </w:r>
            <w:r w:rsidR="00DC044D">
              <w:rPr>
                <w:rFonts w:ascii="Nexa Light" w:hAnsi="Nexa Light" w:cs="Calibri"/>
                <w:color w:val="000000" w:themeColor="text1"/>
                <w:sz w:val="20"/>
                <w:szCs w:val="20"/>
                <w:shd w:val="clear" w:color="auto" w:fill="FFFFFF"/>
              </w:rPr>
              <w:t xml:space="preserve"> </w:t>
            </w:r>
            <w:r w:rsidR="00DC044D" w:rsidRPr="00316533">
              <w:rPr>
                <w:rFonts w:ascii="Nexa Light" w:hAnsi="Nexa Light" w:cs="Calibri"/>
                <w:color w:val="000000" w:themeColor="text1"/>
                <w:sz w:val="20"/>
                <w:szCs w:val="20"/>
                <w:shd w:val="clear" w:color="auto" w:fill="FFFFFF"/>
              </w:rPr>
              <w:t xml:space="preserve">stock issues to </w:t>
            </w:r>
            <w:r w:rsidR="00DD2082">
              <w:rPr>
                <w:rFonts w:ascii="Nexa Light" w:hAnsi="Nexa Light" w:cs="Calibri"/>
                <w:color w:val="000000" w:themeColor="text1"/>
                <w:sz w:val="20"/>
                <w:szCs w:val="20"/>
                <w:shd w:val="clear" w:color="auto" w:fill="FFFFFF"/>
              </w:rPr>
              <w:t>optimise stock availability and ensure it is maintained</w:t>
            </w:r>
            <w:r w:rsidR="00DC044D" w:rsidRPr="00316533">
              <w:rPr>
                <w:rFonts w:ascii="Nexa Light" w:hAnsi="Nexa Light" w:cs="Calibri"/>
                <w:color w:val="000000" w:themeColor="text1"/>
                <w:sz w:val="20"/>
                <w:szCs w:val="20"/>
                <w:shd w:val="clear" w:color="auto" w:fill="FFFFFF"/>
              </w:rPr>
              <w:t xml:space="preserve"> above target</w:t>
            </w:r>
            <w:r>
              <w:rPr>
                <w:rFonts w:ascii="Nexa Light" w:hAnsi="Nexa Light" w:cs="Calibri"/>
                <w:color w:val="000000" w:themeColor="text1"/>
                <w:sz w:val="20"/>
                <w:szCs w:val="20"/>
                <w:shd w:val="clear" w:color="auto" w:fill="FFFFFF"/>
              </w:rPr>
              <w:t>.</w:t>
            </w:r>
          </w:p>
          <w:p w14:paraId="747EA24D" w14:textId="77777777" w:rsidR="008A30D0" w:rsidRPr="00316533" w:rsidRDefault="008A30D0" w:rsidP="008A30D0">
            <w:pPr>
              <w:widowControl w:val="0"/>
              <w:suppressAutoHyphens/>
              <w:jc w:val="both"/>
              <w:rPr>
                <w:rFonts w:ascii="Nexa Light" w:hAnsi="Nexa Light" w:cs="Calibri"/>
                <w:color w:val="000000" w:themeColor="text1"/>
                <w:sz w:val="20"/>
                <w:szCs w:val="20"/>
                <w:shd w:val="clear" w:color="auto" w:fill="FFFFFF"/>
              </w:rPr>
            </w:pPr>
          </w:p>
          <w:p w14:paraId="39256214" w14:textId="48BED10B" w:rsidR="005C43FC" w:rsidRPr="00316533" w:rsidRDefault="0000738B" w:rsidP="00474E83">
            <w:pPr>
              <w:widowControl w:val="0"/>
              <w:numPr>
                <w:ilvl w:val="0"/>
                <w:numId w:val="40"/>
              </w:numPr>
              <w:suppressAutoHyphens/>
              <w:ind w:left="589" w:hanging="589"/>
              <w:jc w:val="both"/>
              <w:rPr>
                <w:rFonts w:ascii="Nexa Light" w:hAnsi="Nexa Light" w:cs="Calibri"/>
                <w:color w:val="000000" w:themeColor="text1"/>
                <w:sz w:val="20"/>
                <w:szCs w:val="20"/>
                <w:shd w:val="clear" w:color="auto" w:fill="FFFFFF"/>
              </w:rPr>
            </w:pPr>
            <w:r w:rsidRPr="00316533">
              <w:rPr>
                <w:rFonts w:ascii="Nexa Light" w:hAnsi="Nexa Light" w:cs="Calibri"/>
                <w:color w:val="000000" w:themeColor="text1"/>
                <w:sz w:val="20"/>
                <w:szCs w:val="20"/>
                <w:shd w:val="clear" w:color="auto" w:fill="FFFFFF"/>
              </w:rPr>
              <w:t>Evaluat</w:t>
            </w:r>
            <w:r w:rsidR="00DD2082">
              <w:rPr>
                <w:rFonts w:ascii="Nexa Light" w:hAnsi="Nexa Light" w:cs="Calibri"/>
                <w:color w:val="000000" w:themeColor="text1"/>
                <w:sz w:val="20"/>
                <w:szCs w:val="20"/>
                <w:shd w:val="clear" w:color="auto" w:fill="FFFFFF"/>
              </w:rPr>
              <w:t>e</w:t>
            </w:r>
            <w:r w:rsidRPr="00316533">
              <w:rPr>
                <w:rFonts w:ascii="Nexa Light" w:hAnsi="Nexa Light" w:cs="Calibri"/>
                <w:color w:val="000000" w:themeColor="text1"/>
                <w:sz w:val="20"/>
                <w:szCs w:val="20"/>
                <w:shd w:val="clear" w:color="auto" w:fill="FFFFFF"/>
              </w:rPr>
              <w:t xml:space="preserve"> and r</w:t>
            </w:r>
            <w:r w:rsidR="005C43FC" w:rsidRPr="00316533">
              <w:rPr>
                <w:rFonts w:ascii="Nexa Light" w:hAnsi="Nexa Light" w:cs="Calibri"/>
                <w:color w:val="000000" w:themeColor="text1"/>
                <w:sz w:val="20"/>
                <w:szCs w:val="20"/>
                <w:shd w:val="clear" w:color="auto" w:fill="FFFFFF"/>
              </w:rPr>
              <w:t xml:space="preserve">eport </w:t>
            </w:r>
            <w:r w:rsidRPr="00316533">
              <w:rPr>
                <w:rFonts w:ascii="Nexa Light" w:hAnsi="Nexa Light" w:cs="Calibri"/>
                <w:color w:val="000000" w:themeColor="text1"/>
                <w:sz w:val="20"/>
                <w:szCs w:val="20"/>
                <w:shd w:val="clear" w:color="auto" w:fill="FFFFFF"/>
              </w:rPr>
              <w:t>on supplier performance to ensure performa</w:t>
            </w:r>
            <w:r w:rsidR="008A30D0" w:rsidRPr="00316533">
              <w:rPr>
                <w:rFonts w:ascii="Nexa Light" w:hAnsi="Nexa Light" w:cs="Calibri"/>
                <w:color w:val="000000" w:themeColor="text1"/>
                <w:sz w:val="20"/>
                <w:szCs w:val="20"/>
                <w:shd w:val="clear" w:color="auto" w:fill="FFFFFF"/>
              </w:rPr>
              <w:t>nce</w:t>
            </w:r>
            <w:r w:rsidR="00C6794F">
              <w:rPr>
                <w:rFonts w:ascii="Nexa Light" w:hAnsi="Nexa Light" w:cs="Calibri"/>
                <w:color w:val="000000" w:themeColor="text1"/>
                <w:sz w:val="20"/>
                <w:szCs w:val="20"/>
                <w:shd w:val="clear" w:color="auto" w:fill="FFFFFF"/>
              </w:rPr>
              <w:t xml:space="preserve"> remains efficient and </w:t>
            </w:r>
            <w:r w:rsidR="008A30D0" w:rsidRPr="00316533">
              <w:rPr>
                <w:rFonts w:ascii="Nexa Light" w:hAnsi="Nexa Light" w:cs="Calibri"/>
                <w:color w:val="000000" w:themeColor="text1"/>
                <w:sz w:val="20"/>
                <w:szCs w:val="20"/>
                <w:shd w:val="clear" w:color="auto" w:fill="FFFFFF"/>
              </w:rPr>
              <w:t>within agreed parameters</w:t>
            </w:r>
            <w:r w:rsidR="00B73CE6" w:rsidRPr="00316533">
              <w:rPr>
                <w:rFonts w:ascii="Nexa Light" w:hAnsi="Nexa Light" w:cs="Calibri"/>
                <w:color w:val="000000" w:themeColor="text1"/>
                <w:sz w:val="20"/>
                <w:szCs w:val="20"/>
                <w:shd w:val="clear" w:color="auto" w:fill="FFFFFF"/>
              </w:rPr>
              <w:t>.</w:t>
            </w:r>
          </w:p>
          <w:p w14:paraId="6A3067B7" w14:textId="77777777" w:rsidR="008A30D0" w:rsidRPr="00316533" w:rsidRDefault="008A30D0" w:rsidP="008A30D0">
            <w:pPr>
              <w:widowControl w:val="0"/>
              <w:suppressAutoHyphens/>
              <w:jc w:val="both"/>
              <w:rPr>
                <w:rFonts w:ascii="Nexa Light" w:hAnsi="Nexa Light" w:cs="Calibri"/>
                <w:color w:val="000000" w:themeColor="text1"/>
                <w:sz w:val="20"/>
                <w:szCs w:val="20"/>
                <w:shd w:val="clear" w:color="auto" w:fill="FFFFFF"/>
              </w:rPr>
            </w:pPr>
          </w:p>
          <w:p w14:paraId="5E07B823" w14:textId="77777777" w:rsidR="00DE401D" w:rsidRDefault="00AE3DE9" w:rsidP="00474E83">
            <w:pPr>
              <w:widowControl w:val="0"/>
              <w:numPr>
                <w:ilvl w:val="0"/>
                <w:numId w:val="40"/>
              </w:numPr>
              <w:suppressAutoHyphens/>
              <w:ind w:left="589" w:hanging="589"/>
              <w:jc w:val="both"/>
              <w:rPr>
                <w:rFonts w:ascii="Nexa Light" w:hAnsi="Nexa Light" w:cs="Calibri"/>
                <w:color w:val="000000" w:themeColor="text1"/>
                <w:sz w:val="20"/>
                <w:szCs w:val="20"/>
                <w:shd w:val="clear" w:color="auto" w:fill="FFFFFF"/>
              </w:rPr>
            </w:pPr>
            <w:r w:rsidRPr="00316533">
              <w:rPr>
                <w:rFonts w:ascii="Nexa Light" w:hAnsi="Nexa Light" w:cs="Calibri"/>
                <w:color w:val="000000" w:themeColor="text1"/>
                <w:sz w:val="20"/>
                <w:szCs w:val="20"/>
                <w:shd w:val="clear" w:color="auto" w:fill="FFFFFF"/>
              </w:rPr>
              <w:t>Calculating</w:t>
            </w:r>
            <w:r w:rsidR="00DE401D" w:rsidRPr="00316533">
              <w:rPr>
                <w:rFonts w:ascii="Nexa Light" w:hAnsi="Nexa Light" w:cs="Calibri"/>
                <w:color w:val="000000" w:themeColor="text1"/>
                <w:sz w:val="20"/>
                <w:szCs w:val="20"/>
                <w:shd w:val="clear" w:color="auto" w:fill="FFFFFF"/>
              </w:rPr>
              <w:t xml:space="preserve"> purchase </w:t>
            </w:r>
            <w:r w:rsidR="008A30D0" w:rsidRPr="00316533">
              <w:rPr>
                <w:rFonts w:ascii="Nexa Light" w:hAnsi="Nexa Light" w:cs="Calibri"/>
                <w:color w:val="000000" w:themeColor="text1"/>
                <w:sz w:val="20"/>
                <w:szCs w:val="20"/>
                <w:shd w:val="clear" w:color="auto" w:fill="FFFFFF"/>
              </w:rPr>
              <w:t>order quantities</w:t>
            </w:r>
            <w:r w:rsidR="00B73CE6" w:rsidRPr="00316533">
              <w:rPr>
                <w:rFonts w:ascii="Nexa Light" w:hAnsi="Nexa Light" w:cs="Calibri"/>
                <w:color w:val="000000" w:themeColor="text1"/>
                <w:sz w:val="20"/>
                <w:szCs w:val="20"/>
                <w:shd w:val="clear" w:color="auto" w:fill="FFFFFF"/>
              </w:rPr>
              <w:t>.</w:t>
            </w:r>
          </w:p>
          <w:p w14:paraId="692FFCB1" w14:textId="77777777" w:rsidR="00DC044D" w:rsidRDefault="00DC044D" w:rsidP="00DC044D">
            <w:pPr>
              <w:pStyle w:val="ListParagraph"/>
              <w:rPr>
                <w:rFonts w:ascii="Nexa Light" w:hAnsi="Nexa Light" w:cs="Calibri"/>
                <w:color w:val="000000" w:themeColor="text1"/>
                <w:sz w:val="20"/>
                <w:szCs w:val="20"/>
                <w:shd w:val="clear" w:color="auto" w:fill="FFFFFF"/>
              </w:rPr>
            </w:pPr>
          </w:p>
          <w:p w14:paraId="70FDF44E" w14:textId="0A0AF5F1" w:rsidR="00DC044D" w:rsidRPr="00DC044D" w:rsidRDefault="00DC044D" w:rsidP="00DC044D">
            <w:pPr>
              <w:widowControl w:val="0"/>
              <w:numPr>
                <w:ilvl w:val="0"/>
                <w:numId w:val="40"/>
              </w:numPr>
              <w:suppressAutoHyphens/>
              <w:ind w:left="589" w:hanging="589"/>
              <w:jc w:val="both"/>
              <w:rPr>
                <w:rFonts w:ascii="Nexa Light" w:hAnsi="Nexa Light" w:cs="Calibri"/>
                <w:color w:val="000000" w:themeColor="text1"/>
                <w:sz w:val="20"/>
                <w:szCs w:val="20"/>
                <w:shd w:val="clear" w:color="auto" w:fill="FFFFFF"/>
              </w:rPr>
            </w:pPr>
            <w:r w:rsidRPr="00DC044D">
              <w:rPr>
                <w:rFonts w:ascii="Nexa Light" w:hAnsi="Nexa Light" w:cs="Calibri"/>
                <w:color w:val="000000" w:themeColor="text1"/>
                <w:sz w:val="20"/>
                <w:szCs w:val="20"/>
                <w:shd w:val="clear" w:color="auto" w:fill="FFFFFF"/>
              </w:rPr>
              <w:t>Provid</w:t>
            </w:r>
            <w:r w:rsidR="00DD2082">
              <w:rPr>
                <w:rFonts w:ascii="Nexa Light" w:hAnsi="Nexa Light" w:cs="Calibri"/>
                <w:color w:val="000000" w:themeColor="text1"/>
                <w:sz w:val="20"/>
                <w:szCs w:val="20"/>
                <w:shd w:val="clear" w:color="auto" w:fill="FFFFFF"/>
              </w:rPr>
              <w:t>e</w:t>
            </w:r>
            <w:r w:rsidRPr="00DC044D">
              <w:rPr>
                <w:rFonts w:ascii="Nexa Light" w:hAnsi="Nexa Light" w:cs="Calibri"/>
                <w:color w:val="000000" w:themeColor="text1"/>
                <w:sz w:val="20"/>
                <w:szCs w:val="20"/>
                <w:shd w:val="clear" w:color="auto" w:fill="FFFFFF"/>
              </w:rPr>
              <w:t xml:space="preserve"> regular information to warehouse operations in order to achieve efficient goods</w:t>
            </w:r>
            <w:r w:rsidR="00DD2082">
              <w:rPr>
                <w:rFonts w:ascii="Nexa Light" w:hAnsi="Nexa Light" w:cs="Calibri"/>
                <w:color w:val="000000" w:themeColor="text1"/>
                <w:sz w:val="20"/>
                <w:szCs w:val="20"/>
                <w:shd w:val="clear" w:color="auto" w:fill="FFFFFF"/>
              </w:rPr>
              <w:t>-</w:t>
            </w:r>
            <w:r w:rsidRPr="00DC044D">
              <w:rPr>
                <w:rFonts w:ascii="Nexa Light" w:hAnsi="Nexa Light" w:cs="Calibri"/>
                <w:color w:val="000000" w:themeColor="text1"/>
                <w:sz w:val="20"/>
                <w:szCs w:val="20"/>
                <w:shd w:val="clear" w:color="auto" w:fill="FFFFFF"/>
              </w:rPr>
              <w:t>in planning.</w:t>
            </w:r>
          </w:p>
          <w:p w14:paraId="599244A7" w14:textId="77777777" w:rsidR="008A30D0" w:rsidRPr="00316533" w:rsidRDefault="008A30D0" w:rsidP="008A30D0">
            <w:pPr>
              <w:pStyle w:val="ListParagraph"/>
              <w:rPr>
                <w:rFonts w:ascii="Nexa Light" w:hAnsi="Nexa Light" w:cs="Calibri"/>
                <w:color w:val="000000" w:themeColor="text1"/>
                <w:sz w:val="20"/>
                <w:szCs w:val="20"/>
                <w:shd w:val="clear" w:color="auto" w:fill="FFFFFF"/>
              </w:rPr>
            </w:pPr>
          </w:p>
          <w:p w14:paraId="5B609F4C" w14:textId="2632D1EB" w:rsidR="008A30D0" w:rsidRPr="00316533" w:rsidRDefault="008A30D0" w:rsidP="008441D8">
            <w:pPr>
              <w:widowControl w:val="0"/>
              <w:numPr>
                <w:ilvl w:val="0"/>
                <w:numId w:val="40"/>
              </w:numPr>
              <w:suppressAutoHyphens/>
              <w:ind w:left="589" w:hanging="589"/>
              <w:jc w:val="both"/>
              <w:rPr>
                <w:rFonts w:ascii="Nexa Light" w:hAnsi="Nexa Light" w:cs="Calibri"/>
                <w:color w:val="000000" w:themeColor="text1"/>
                <w:sz w:val="20"/>
                <w:szCs w:val="20"/>
                <w:shd w:val="clear" w:color="auto" w:fill="FFFFFF"/>
              </w:rPr>
            </w:pPr>
            <w:r w:rsidRPr="00316533">
              <w:rPr>
                <w:rFonts w:ascii="Nexa Light" w:hAnsi="Nexa Light" w:cs="Calibri"/>
                <w:color w:val="000000" w:themeColor="text1"/>
                <w:sz w:val="20"/>
                <w:szCs w:val="20"/>
                <w:shd w:val="clear" w:color="auto" w:fill="FFFFFF"/>
              </w:rPr>
              <w:t>Work closely with all</w:t>
            </w:r>
            <w:r w:rsidR="00DD2082">
              <w:rPr>
                <w:rFonts w:ascii="Nexa Light" w:hAnsi="Nexa Light" w:cs="Calibri"/>
                <w:color w:val="000000" w:themeColor="text1"/>
                <w:sz w:val="20"/>
                <w:szCs w:val="20"/>
                <w:shd w:val="clear" w:color="auto" w:fill="FFFFFF"/>
              </w:rPr>
              <w:t xml:space="preserve"> members of</w:t>
            </w:r>
            <w:r w:rsidRPr="00316533">
              <w:rPr>
                <w:rFonts w:ascii="Nexa Light" w:hAnsi="Nexa Light" w:cs="Calibri"/>
                <w:color w:val="000000" w:themeColor="text1"/>
                <w:sz w:val="20"/>
                <w:szCs w:val="20"/>
                <w:shd w:val="clear" w:color="auto" w:fill="FFFFFF"/>
              </w:rPr>
              <w:t xml:space="preserve"> the B&amp;M team to ensure</w:t>
            </w:r>
            <w:r w:rsidR="00C6794F">
              <w:rPr>
                <w:rFonts w:ascii="Nexa Light" w:hAnsi="Nexa Light" w:cs="Calibri"/>
                <w:color w:val="000000" w:themeColor="text1"/>
                <w:sz w:val="20"/>
                <w:szCs w:val="20"/>
                <w:shd w:val="clear" w:color="auto" w:fill="FFFFFF"/>
              </w:rPr>
              <w:t xml:space="preserve"> </w:t>
            </w:r>
            <w:r w:rsidR="00DD2082">
              <w:rPr>
                <w:rFonts w:ascii="Nexa Light" w:hAnsi="Nexa Light" w:cs="Calibri"/>
                <w:color w:val="000000" w:themeColor="text1"/>
                <w:sz w:val="20"/>
                <w:szCs w:val="20"/>
                <w:shd w:val="clear" w:color="auto" w:fill="FFFFFF"/>
              </w:rPr>
              <w:t xml:space="preserve">that shipping and sales information is shared and guarantee </w:t>
            </w:r>
            <w:r w:rsidR="00DD2082">
              <w:rPr>
                <w:rFonts w:ascii="Nexa Light" w:hAnsi="Nexa Light" w:cs="Calibri"/>
                <w:color w:val="000000" w:themeColor="text1"/>
                <w:sz w:val="20"/>
                <w:szCs w:val="20"/>
                <w:shd w:val="clear" w:color="auto" w:fill="FFFFFF"/>
              </w:rPr>
              <w:t>the</w:t>
            </w:r>
            <w:r w:rsidR="00DD2082" w:rsidRPr="00316533">
              <w:rPr>
                <w:rFonts w:ascii="Nexa Light" w:hAnsi="Nexa Light" w:cs="Calibri"/>
                <w:color w:val="000000" w:themeColor="text1"/>
                <w:sz w:val="20"/>
                <w:szCs w:val="20"/>
                <w:shd w:val="clear" w:color="auto" w:fill="FFFFFF"/>
              </w:rPr>
              <w:t xml:space="preserve"> smooth progression of new products</w:t>
            </w:r>
            <w:r w:rsidR="00DD2082">
              <w:rPr>
                <w:rFonts w:ascii="Nexa Light" w:hAnsi="Nexa Light" w:cs="Calibri"/>
                <w:color w:val="000000" w:themeColor="text1"/>
                <w:sz w:val="20"/>
                <w:szCs w:val="20"/>
                <w:shd w:val="clear" w:color="auto" w:fill="FFFFFF"/>
              </w:rPr>
              <w:t>,</w:t>
            </w:r>
            <w:r w:rsidR="00DD2082" w:rsidRPr="00316533">
              <w:rPr>
                <w:rFonts w:ascii="Nexa Light" w:hAnsi="Nexa Light" w:cs="Calibri"/>
                <w:color w:val="000000" w:themeColor="text1"/>
                <w:sz w:val="20"/>
                <w:szCs w:val="20"/>
                <w:shd w:val="clear" w:color="auto" w:fill="FFFFFF"/>
              </w:rPr>
              <w:t xml:space="preserve"> from selection to delivery to warehouse</w:t>
            </w:r>
            <w:r w:rsidR="00B73CE6" w:rsidRPr="00316533">
              <w:rPr>
                <w:rFonts w:ascii="Nexa Light" w:hAnsi="Nexa Light" w:cs="Calibri"/>
                <w:color w:val="000000" w:themeColor="text1"/>
                <w:sz w:val="20"/>
                <w:szCs w:val="20"/>
                <w:shd w:val="clear" w:color="auto" w:fill="FFFFFF"/>
              </w:rPr>
              <w:t>.</w:t>
            </w:r>
          </w:p>
          <w:p w14:paraId="24CBFE47" w14:textId="77777777" w:rsidR="008A30D0" w:rsidRPr="00316533" w:rsidRDefault="008A30D0" w:rsidP="008A30D0">
            <w:pPr>
              <w:pStyle w:val="ListParagraph"/>
              <w:rPr>
                <w:rFonts w:ascii="Nexa Light" w:hAnsi="Nexa Light" w:cs="Arial"/>
                <w:color w:val="000000" w:themeColor="text1"/>
                <w:sz w:val="20"/>
                <w:szCs w:val="20"/>
                <w:shd w:val="clear" w:color="auto" w:fill="FFFFFF"/>
              </w:rPr>
            </w:pPr>
          </w:p>
          <w:p w14:paraId="40E6B133" w14:textId="77777777" w:rsidR="00D60263" w:rsidRPr="00316533" w:rsidRDefault="008B7D10" w:rsidP="00B73CE6">
            <w:pPr>
              <w:widowControl w:val="0"/>
              <w:numPr>
                <w:ilvl w:val="0"/>
                <w:numId w:val="40"/>
              </w:numPr>
              <w:suppressAutoHyphens/>
              <w:ind w:left="589" w:hanging="589"/>
              <w:jc w:val="both"/>
              <w:rPr>
                <w:rFonts w:ascii="Nexa Light" w:hAnsi="Nexa Light" w:cs="Arial"/>
                <w:b/>
                <w:sz w:val="20"/>
                <w:szCs w:val="20"/>
              </w:rPr>
            </w:pPr>
            <w:r w:rsidRPr="00316533">
              <w:rPr>
                <w:rFonts w:ascii="Nexa Light" w:hAnsi="Nexa Light" w:cs="Arial"/>
                <w:color w:val="000000" w:themeColor="text1"/>
                <w:sz w:val="20"/>
                <w:szCs w:val="20"/>
                <w:shd w:val="clear" w:color="auto" w:fill="FFFFFF"/>
              </w:rPr>
              <w:t xml:space="preserve">To take on any other responsibilities or tasks that are </w:t>
            </w:r>
            <w:r w:rsidR="00AE3DE9" w:rsidRPr="00316533">
              <w:rPr>
                <w:rFonts w:ascii="Nexa Light" w:hAnsi="Nexa Light" w:cs="Arial"/>
                <w:color w:val="000000" w:themeColor="text1"/>
                <w:sz w:val="20"/>
                <w:szCs w:val="20"/>
                <w:shd w:val="clear" w:color="auto" w:fill="FFFFFF"/>
              </w:rPr>
              <w:t>commensurate</w:t>
            </w:r>
            <w:r w:rsidR="00965F78" w:rsidRPr="00316533">
              <w:rPr>
                <w:rFonts w:ascii="Nexa Light" w:hAnsi="Nexa Light" w:cs="Arial"/>
                <w:color w:val="000000" w:themeColor="text1"/>
                <w:sz w:val="20"/>
                <w:szCs w:val="20"/>
                <w:shd w:val="clear" w:color="auto" w:fill="FFFFFF"/>
              </w:rPr>
              <w:t xml:space="preserve"> with the salary of the post and are</w:t>
            </w:r>
            <w:r w:rsidRPr="00316533">
              <w:rPr>
                <w:rFonts w:ascii="Nexa Light" w:hAnsi="Nexa Light" w:cs="Arial"/>
                <w:color w:val="000000" w:themeColor="text1"/>
                <w:sz w:val="20"/>
                <w:szCs w:val="20"/>
                <w:shd w:val="clear" w:color="auto" w:fill="FFFFFF"/>
              </w:rPr>
              <w:t xml:space="preserve"> within the employee's</w:t>
            </w:r>
            <w:r w:rsidR="00965F78" w:rsidRPr="00316533">
              <w:rPr>
                <w:rFonts w:ascii="Nexa Light" w:hAnsi="Nexa Light" w:cs="Arial"/>
                <w:color w:val="000000" w:themeColor="text1"/>
                <w:sz w:val="20"/>
                <w:szCs w:val="20"/>
                <w:shd w:val="clear" w:color="auto" w:fill="FFFFFF"/>
              </w:rPr>
              <w:t xml:space="preserve"> range of</w:t>
            </w:r>
            <w:r w:rsidRPr="00316533">
              <w:rPr>
                <w:rFonts w:ascii="Nexa Light" w:hAnsi="Nexa Light" w:cs="Arial"/>
                <w:color w:val="000000" w:themeColor="text1"/>
                <w:sz w:val="20"/>
                <w:szCs w:val="20"/>
                <w:shd w:val="clear" w:color="auto" w:fill="FFFFFF"/>
              </w:rPr>
              <w:t xml:space="preserve"> skills and abilities</w:t>
            </w:r>
            <w:r w:rsidR="00965F78" w:rsidRPr="00316533">
              <w:rPr>
                <w:rFonts w:ascii="Nexa Light" w:hAnsi="Nexa Light" w:cs="Arial"/>
                <w:color w:val="000000" w:themeColor="text1"/>
                <w:sz w:val="20"/>
                <w:szCs w:val="20"/>
                <w:shd w:val="clear" w:color="auto" w:fill="FFFFFF"/>
              </w:rPr>
              <w:t>,</w:t>
            </w:r>
            <w:r w:rsidRPr="00316533">
              <w:rPr>
                <w:rFonts w:ascii="Nexa Light" w:hAnsi="Nexa Light" w:cs="Arial"/>
                <w:color w:val="000000" w:themeColor="text1"/>
                <w:sz w:val="20"/>
                <w:szCs w:val="20"/>
                <w:shd w:val="clear" w:color="auto" w:fill="FFFFFF"/>
              </w:rPr>
              <w:t xml:space="preserve"> whenever reasonably instructed.</w:t>
            </w:r>
          </w:p>
          <w:p w14:paraId="6D28CF56" w14:textId="77777777" w:rsidR="00316533" w:rsidRDefault="00316533" w:rsidP="00316533">
            <w:pPr>
              <w:widowControl w:val="0"/>
              <w:suppressAutoHyphens/>
              <w:ind w:left="589"/>
              <w:jc w:val="both"/>
              <w:rPr>
                <w:rFonts w:ascii="Nexa Light" w:hAnsi="Nexa Light" w:cs="Arial"/>
                <w:color w:val="000000" w:themeColor="text1"/>
                <w:sz w:val="20"/>
                <w:szCs w:val="20"/>
                <w:shd w:val="clear" w:color="auto" w:fill="FFFFFF"/>
              </w:rPr>
            </w:pPr>
          </w:p>
          <w:p w14:paraId="51A6FFF7" w14:textId="77777777" w:rsidR="00316533" w:rsidRPr="000633E7" w:rsidRDefault="00316533" w:rsidP="00316533">
            <w:pPr>
              <w:widowControl w:val="0"/>
              <w:suppressAutoHyphens/>
              <w:ind w:left="589"/>
              <w:jc w:val="both"/>
              <w:rPr>
                <w:rFonts w:ascii="Nexa Light" w:hAnsi="Nexa Light" w:cs="Arial"/>
                <w:b/>
                <w:sz w:val="20"/>
                <w:szCs w:val="20"/>
              </w:rPr>
            </w:pPr>
          </w:p>
        </w:tc>
      </w:tr>
    </w:tbl>
    <w:p w14:paraId="0C241F0F" w14:textId="77777777" w:rsidR="00316533" w:rsidRDefault="00316533" w:rsidP="00D322B2">
      <w:pPr>
        <w:rPr>
          <w:rFonts w:ascii="Calibri" w:hAnsi="Calibri"/>
          <w:b/>
          <w:sz w:val="28"/>
          <w:szCs w:val="28"/>
        </w:rPr>
      </w:pPr>
    </w:p>
    <w:p w14:paraId="60C828E3" w14:textId="1FE1B873" w:rsidR="00316533" w:rsidRDefault="00316533" w:rsidP="00D322B2">
      <w:pPr>
        <w:rPr>
          <w:rFonts w:ascii="Calibri" w:hAnsi="Calibri"/>
          <w:b/>
          <w:sz w:val="28"/>
          <w:szCs w:val="28"/>
        </w:rPr>
      </w:pPr>
    </w:p>
    <w:p w14:paraId="316DD484" w14:textId="77777777" w:rsidR="00C6794F" w:rsidRDefault="00C6794F" w:rsidP="00D322B2">
      <w:pPr>
        <w:rPr>
          <w:rFonts w:ascii="Calibri" w:hAnsi="Calibri"/>
          <w:b/>
          <w:sz w:val="28"/>
          <w:szCs w:val="28"/>
        </w:rPr>
      </w:pPr>
    </w:p>
    <w:p w14:paraId="79D56D45" w14:textId="77777777" w:rsidR="00316533" w:rsidRDefault="00316533" w:rsidP="00D322B2">
      <w:pPr>
        <w:rPr>
          <w:rFonts w:ascii="Calibri" w:hAnsi="Calibri"/>
          <w:b/>
          <w:sz w:val="28"/>
          <w:szCs w:val="28"/>
        </w:rPr>
      </w:pPr>
    </w:p>
    <w:p w14:paraId="0BCDE3FC" w14:textId="77777777" w:rsidR="00316533" w:rsidRDefault="00316533" w:rsidP="00D322B2">
      <w:pPr>
        <w:rPr>
          <w:rFonts w:ascii="Calibri" w:hAnsi="Calibri"/>
          <w:b/>
          <w:sz w:val="28"/>
          <w:szCs w:val="28"/>
        </w:rPr>
      </w:pPr>
    </w:p>
    <w:p w14:paraId="74AFEE05" w14:textId="77777777" w:rsidR="00873EB5" w:rsidRDefault="00873EB5" w:rsidP="00D322B2">
      <w:pPr>
        <w:rPr>
          <w:rFonts w:ascii="Calibri" w:hAnsi="Calibri"/>
          <w:b/>
          <w:sz w:val="28"/>
          <w:szCs w:val="28"/>
        </w:rPr>
      </w:pPr>
    </w:p>
    <w:p w14:paraId="0ECE9B97" w14:textId="77777777" w:rsidR="00C6794F" w:rsidRDefault="00C6794F" w:rsidP="00D322B2">
      <w:pPr>
        <w:rPr>
          <w:rFonts w:ascii="Calibri" w:hAnsi="Calibri"/>
          <w:b/>
          <w:sz w:val="28"/>
          <w:szCs w:val="28"/>
        </w:rPr>
      </w:pPr>
    </w:p>
    <w:p w14:paraId="1C4B2DDB" w14:textId="27339E8A" w:rsidR="008A7B54" w:rsidRPr="0022017F" w:rsidRDefault="00D322B2" w:rsidP="00D322B2">
      <w:pPr>
        <w:rPr>
          <w:rFonts w:ascii="Calibri" w:hAnsi="Calibri"/>
          <w:b/>
          <w:sz w:val="28"/>
          <w:szCs w:val="28"/>
        </w:rPr>
      </w:pPr>
      <w:r>
        <w:rPr>
          <w:rFonts w:ascii="Calibri" w:hAnsi="Calibri"/>
          <w:b/>
          <w:sz w:val="28"/>
          <w:szCs w:val="28"/>
        </w:rPr>
        <w:t xml:space="preserve">PERSON </w:t>
      </w:r>
      <w:r w:rsidR="008A7B54" w:rsidRPr="0022017F">
        <w:rPr>
          <w:rFonts w:ascii="Calibri" w:hAnsi="Calibri"/>
          <w:b/>
          <w:sz w:val="28"/>
          <w:szCs w:val="28"/>
        </w:rPr>
        <w:t>SPECIFICATION</w:t>
      </w:r>
    </w:p>
    <w:p w14:paraId="0B2ADDBD" w14:textId="77777777" w:rsidR="008A7B54" w:rsidRDefault="008A7B54" w:rsidP="00DF7BEC">
      <w:pPr>
        <w:ind w:left="-142"/>
      </w:pPr>
    </w:p>
    <w:p w14:paraId="06895176" w14:textId="77777777" w:rsidR="00DF7BEC" w:rsidRDefault="00D322B2" w:rsidP="00D322B2">
      <w:r>
        <w:rPr>
          <w:rFonts w:ascii="Nexa Light" w:hAnsi="Nexa Light"/>
          <w:sz w:val="20"/>
          <w:szCs w:val="20"/>
        </w:rPr>
        <w:t>A person</w:t>
      </w:r>
      <w:r w:rsidR="00DF7BEC" w:rsidRPr="00D322B2">
        <w:rPr>
          <w:rFonts w:ascii="Nexa Light" w:hAnsi="Nexa Light"/>
          <w:sz w:val="20"/>
          <w:szCs w:val="20"/>
        </w:rPr>
        <w:t xml:space="preserve"> specification</w:t>
      </w:r>
      <w:r>
        <w:rPr>
          <w:rFonts w:ascii="Nexa Light" w:hAnsi="Nexa Light"/>
          <w:sz w:val="20"/>
          <w:szCs w:val="20"/>
        </w:rPr>
        <w:t xml:space="preserve"> is a profile </w:t>
      </w:r>
      <w:r w:rsidRPr="00D322B2">
        <w:rPr>
          <w:rFonts w:ascii="Nexa Light" w:hAnsi="Nexa Light"/>
          <w:sz w:val="20"/>
          <w:szCs w:val="20"/>
        </w:rPr>
        <w:t>of who could best perform the job</w:t>
      </w:r>
      <w:r w:rsidR="00A53E22">
        <w:rPr>
          <w:rFonts w:ascii="Nexa Light" w:hAnsi="Nexa Light"/>
          <w:sz w:val="20"/>
          <w:szCs w:val="20"/>
        </w:rPr>
        <w:t xml:space="preserve">; it </w:t>
      </w:r>
      <w:r>
        <w:rPr>
          <w:rFonts w:ascii="Nexa Light" w:hAnsi="Nexa Light"/>
          <w:sz w:val="20"/>
          <w:szCs w:val="20"/>
        </w:rPr>
        <w:t>describ</w:t>
      </w:r>
      <w:r w:rsidR="00A53E22">
        <w:rPr>
          <w:rFonts w:ascii="Nexa Light" w:hAnsi="Nexa Light"/>
          <w:sz w:val="20"/>
          <w:szCs w:val="20"/>
        </w:rPr>
        <w:t>es</w:t>
      </w:r>
      <w:r>
        <w:rPr>
          <w:rFonts w:ascii="Nexa Light" w:hAnsi="Nexa Light"/>
          <w:sz w:val="20"/>
          <w:szCs w:val="20"/>
        </w:rPr>
        <w:t xml:space="preserve"> the attributes, skills and experience which are required to successfully perform the role</w:t>
      </w:r>
      <w:r>
        <w:t>.</w:t>
      </w:r>
    </w:p>
    <w:p w14:paraId="5D06DF60" w14:textId="77777777" w:rsidR="00DF7BEC" w:rsidRDefault="00DF7BEC" w:rsidP="00DF7BEC">
      <w:pPr>
        <w:ind w:left="-142"/>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551"/>
      </w:tblGrid>
      <w:tr w:rsidR="008A7B54" w14:paraId="31C6E661" w14:textId="77777777" w:rsidTr="00A53E22">
        <w:tc>
          <w:tcPr>
            <w:tcW w:w="7655" w:type="dxa"/>
            <w:shd w:val="clear" w:color="auto" w:fill="D9D9D9" w:themeFill="background1" w:themeFillShade="D9"/>
          </w:tcPr>
          <w:p w14:paraId="6BB458F6" w14:textId="77777777"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14:paraId="00C5D593"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409F13C9" w14:textId="77777777" w:rsidR="008A7B54" w:rsidRPr="000633E7" w:rsidRDefault="008A7B54" w:rsidP="008A7B54">
            <w:pPr>
              <w:ind w:right="2411"/>
              <w:rPr>
                <w:rFonts w:ascii="Nexa Bold" w:hAnsi="Nexa Bold" w:cs="Arial"/>
                <w:b/>
              </w:rPr>
            </w:pPr>
          </w:p>
        </w:tc>
      </w:tr>
      <w:tr w:rsidR="008A7B54" w14:paraId="074C05D0" w14:textId="77777777" w:rsidTr="00A53E22">
        <w:tc>
          <w:tcPr>
            <w:tcW w:w="7655" w:type="dxa"/>
            <w:shd w:val="clear" w:color="auto" w:fill="FFFFFF"/>
          </w:tcPr>
          <w:p w14:paraId="3680ECCF" w14:textId="77777777" w:rsidR="008A7B54" w:rsidRPr="000633E7" w:rsidRDefault="008A7B54" w:rsidP="008A7B54">
            <w:pPr>
              <w:rPr>
                <w:rFonts w:ascii="Nexa Bold" w:hAnsi="Nexa Bold" w:cs="Arial"/>
                <w:b/>
              </w:rPr>
            </w:pPr>
          </w:p>
        </w:tc>
        <w:tc>
          <w:tcPr>
            <w:tcW w:w="2551" w:type="dxa"/>
            <w:shd w:val="clear" w:color="auto" w:fill="FFFFFF"/>
          </w:tcPr>
          <w:p w14:paraId="0B098550" w14:textId="77777777" w:rsidR="008A7B54" w:rsidRPr="000633E7" w:rsidRDefault="008A7B54" w:rsidP="008A7B54">
            <w:pPr>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4AA4BBCA" w14:textId="77777777" w:rsidTr="00A53E22">
        <w:tc>
          <w:tcPr>
            <w:tcW w:w="7655" w:type="dxa"/>
            <w:shd w:val="clear" w:color="auto" w:fill="FFFFFF"/>
          </w:tcPr>
          <w:p w14:paraId="0A87B570" w14:textId="77777777" w:rsidR="00A53E22" w:rsidRDefault="00A53E22" w:rsidP="00A53E22">
            <w:pPr>
              <w:pStyle w:val="Default"/>
              <w:rPr>
                <w:rFonts w:ascii="Nexa Light" w:hAnsi="Nexa Light"/>
                <w:sz w:val="20"/>
                <w:szCs w:val="20"/>
              </w:rPr>
            </w:pPr>
          </w:p>
          <w:p w14:paraId="134837FF" w14:textId="77777777" w:rsidR="00F97264" w:rsidRDefault="00CC3D86" w:rsidP="00921A0F">
            <w:pPr>
              <w:pStyle w:val="Default"/>
              <w:numPr>
                <w:ilvl w:val="0"/>
                <w:numId w:val="32"/>
              </w:numPr>
              <w:ind w:left="567" w:right="-1411" w:hanging="556"/>
              <w:rPr>
                <w:rFonts w:ascii="Nexa Light" w:hAnsi="Nexa Light"/>
                <w:sz w:val="20"/>
                <w:szCs w:val="20"/>
              </w:rPr>
            </w:pPr>
            <w:r>
              <w:rPr>
                <w:rFonts w:ascii="Nexa Light" w:hAnsi="Nexa Light"/>
                <w:sz w:val="20"/>
                <w:szCs w:val="20"/>
              </w:rPr>
              <w:t>Knowledge of heat</w:t>
            </w:r>
            <w:r w:rsidR="00B73CE6">
              <w:rPr>
                <w:rFonts w:ascii="Nexa Light" w:hAnsi="Nexa Light"/>
                <w:sz w:val="20"/>
                <w:szCs w:val="20"/>
              </w:rPr>
              <w:t>ing, bathroom and lighting prod</w:t>
            </w:r>
            <w:r>
              <w:rPr>
                <w:rFonts w:ascii="Nexa Light" w:hAnsi="Nexa Light"/>
                <w:sz w:val="20"/>
                <w:szCs w:val="20"/>
              </w:rPr>
              <w:t>u</w:t>
            </w:r>
            <w:r w:rsidR="00B73CE6">
              <w:rPr>
                <w:rFonts w:ascii="Nexa Light" w:hAnsi="Nexa Light"/>
                <w:sz w:val="20"/>
                <w:szCs w:val="20"/>
              </w:rPr>
              <w:t>c</w:t>
            </w:r>
            <w:r>
              <w:rPr>
                <w:rFonts w:ascii="Nexa Light" w:hAnsi="Nexa Light"/>
                <w:sz w:val="20"/>
                <w:szCs w:val="20"/>
              </w:rPr>
              <w:t>ts</w:t>
            </w:r>
          </w:p>
          <w:p w14:paraId="5498EEDA" w14:textId="77777777" w:rsidR="005C43FC" w:rsidRDefault="005C43FC" w:rsidP="00921A0F">
            <w:pPr>
              <w:pStyle w:val="Default"/>
              <w:numPr>
                <w:ilvl w:val="0"/>
                <w:numId w:val="32"/>
              </w:numPr>
              <w:ind w:left="567" w:right="-1411" w:hanging="556"/>
              <w:rPr>
                <w:rFonts w:ascii="Nexa Light" w:hAnsi="Nexa Light"/>
                <w:sz w:val="20"/>
                <w:szCs w:val="20"/>
              </w:rPr>
            </w:pPr>
            <w:r>
              <w:rPr>
                <w:rFonts w:ascii="Nexa Light" w:hAnsi="Nexa Light"/>
                <w:sz w:val="20"/>
                <w:szCs w:val="20"/>
              </w:rPr>
              <w:t>Knowledge of ABC stock analysis</w:t>
            </w:r>
          </w:p>
          <w:p w14:paraId="0A100A66" w14:textId="77777777" w:rsidR="005C43FC" w:rsidRDefault="005C43FC" w:rsidP="00921A0F">
            <w:pPr>
              <w:pStyle w:val="Default"/>
              <w:numPr>
                <w:ilvl w:val="0"/>
                <w:numId w:val="32"/>
              </w:numPr>
              <w:ind w:left="567" w:right="-1411" w:hanging="556"/>
              <w:rPr>
                <w:rFonts w:ascii="Nexa Light" w:hAnsi="Nexa Light"/>
                <w:sz w:val="20"/>
                <w:szCs w:val="20"/>
              </w:rPr>
            </w:pPr>
            <w:r>
              <w:rPr>
                <w:rFonts w:ascii="Nexa Light" w:hAnsi="Nexa Light"/>
                <w:sz w:val="20"/>
                <w:szCs w:val="20"/>
              </w:rPr>
              <w:t>Knowledge of forecasting systems</w:t>
            </w:r>
          </w:p>
          <w:p w14:paraId="246B9F6E" w14:textId="77777777" w:rsidR="00316533" w:rsidRPr="000633E7" w:rsidRDefault="00316533" w:rsidP="00316533">
            <w:pPr>
              <w:pStyle w:val="Default"/>
              <w:ind w:left="567" w:right="-1411"/>
              <w:rPr>
                <w:rFonts w:ascii="Nexa Light" w:hAnsi="Nexa Light"/>
                <w:sz w:val="20"/>
                <w:szCs w:val="20"/>
              </w:rPr>
            </w:pPr>
          </w:p>
        </w:tc>
        <w:tc>
          <w:tcPr>
            <w:tcW w:w="2551" w:type="dxa"/>
            <w:shd w:val="clear" w:color="auto" w:fill="FFFFFF"/>
          </w:tcPr>
          <w:p w14:paraId="4FD01787" w14:textId="77777777" w:rsidR="00A53E22" w:rsidRDefault="00A53E22" w:rsidP="00A53E22">
            <w:pPr>
              <w:pStyle w:val="Title"/>
              <w:ind w:right="31"/>
              <w:contextualSpacing/>
              <w:jc w:val="left"/>
              <w:rPr>
                <w:rFonts w:ascii="Nexa Light" w:hAnsi="Nexa Light" w:cs="Calibri"/>
                <w:b w:val="0"/>
                <w:bCs/>
                <w:sz w:val="20"/>
                <w:szCs w:val="20"/>
              </w:rPr>
            </w:pPr>
          </w:p>
          <w:p w14:paraId="7D236457" w14:textId="77777777" w:rsidR="00F97264" w:rsidRDefault="00CC3D86"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51CD56B0" w14:textId="77777777" w:rsidR="005C43FC" w:rsidRDefault="005C43FC"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4D838C28" w14:textId="77777777" w:rsidR="005C43FC" w:rsidRPr="000633E7" w:rsidRDefault="005C43FC"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tc>
      </w:tr>
      <w:tr w:rsidR="0022017F" w14:paraId="08F112CA" w14:textId="77777777" w:rsidTr="00A53E22">
        <w:tc>
          <w:tcPr>
            <w:tcW w:w="7655" w:type="dxa"/>
            <w:shd w:val="clear" w:color="auto" w:fill="D9D9D9" w:themeFill="background1" w:themeFillShade="D9"/>
          </w:tcPr>
          <w:p w14:paraId="2CC50562" w14:textId="77777777" w:rsidR="008A7B54" w:rsidRPr="000633E7" w:rsidRDefault="008A7B54" w:rsidP="001A64A7">
            <w:pPr>
              <w:ind w:right="-6"/>
              <w:rPr>
                <w:rFonts w:ascii="Nexa Bold" w:hAnsi="Nexa Bold" w:cs="Arial"/>
                <w:color w:val="000000"/>
              </w:rPr>
            </w:pPr>
            <w:r w:rsidRPr="000633E7">
              <w:rPr>
                <w:rFonts w:ascii="Nexa Bold" w:hAnsi="Nexa Bold" w:cs="Arial"/>
                <w:b/>
              </w:rPr>
              <w:t xml:space="preserve">Experience: </w:t>
            </w:r>
          </w:p>
          <w:p w14:paraId="1D6C41A4"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5D1EFD87" w14:textId="77777777" w:rsidR="008A7B54" w:rsidRPr="000633E7" w:rsidRDefault="008A7B54" w:rsidP="008A7B54">
            <w:pPr>
              <w:ind w:right="2411"/>
              <w:rPr>
                <w:rFonts w:ascii="Nexa Bold" w:hAnsi="Nexa Bold" w:cs="Arial"/>
                <w:b/>
              </w:rPr>
            </w:pPr>
          </w:p>
        </w:tc>
      </w:tr>
      <w:tr w:rsidR="008A7B54" w14:paraId="3AAC2996" w14:textId="77777777" w:rsidTr="00A53E22">
        <w:tc>
          <w:tcPr>
            <w:tcW w:w="7655" w:type="dxa"/>
            <w:shd w:val="clear" w:color="auto" w:fill="FFFFFF"/>
          </w:tcPr>
          <w:p w14:paraId="236A94B2" w14:textId="77777777" w:rsidR="008A7B54" w:rsidRPr="000633E7" w:rsidRDefault="008A7B54" w:rsidP="008A7B54">
            <w:pPr>
              <w:tabs>
                <w:tab w:val="left" w:pos="451"/>
              </w:tabs>
              <w:ind w:right="27"/>
              <w:jc w:val="right"/>
              <w:rPr>
                <w:rFonts w:ascii="Nexa Bold" w:hAnsi="Nexa Bold" w:cs="Arial"/>
                <w:b/>
              </w:rPr>
            </w:pPr>
          </w:p>
        </w:tc>
        <w:tc>
          <w:tcPr>
            <w:tcW w:w="2551" w:type="dxa"/>
            <w:shd w:val="clear" w:color="auto" w:fill="FFFFFF"/>
          </w:tcPr>
          <w:p w14:paraId="4AD724D0" w14:textId="77777777" w:rsidR="008A7B54" w:rsidRPr="000633E7" w:rsidRDefault="008A7B54" w:rsidP="008A7B54">
            <w:pPr>
              <w:tabs>
                <w:tab w:val="left" w:pos="451"/>
              </w:tabs>
              <w:ind w:right="27"/>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1B8B70C8" w14:textId="77777777" w:rsidTr="00A53E22">
        <w:tc>
          <w:tcPr>
            <w:tcW w:w="7655" w:type="dxa"/>
            <w:shd w:val="clear" w:color="auto" w:fill="FFFFFF"/>
          </w:tcPr>
          <w:p w14:paraId="79C43A27" w14:textId="77777777" w:rsidR="00A53E22" w:rsidRDefault="00A53E22" w:rsidP="00A53E22">
            <w:pPr>
              <w:jc w:val="both"/>
              <w:rPr>
                <w:rFonts w:ascii="Nexa Light" w:hAnsi="Nexa Light" w:cs="Calibri"/>
                <w:sz w:val="20"/>
                <w:szCs w:val="20"/>
                <w:shd w:val="clear" w:color="auto" w:fill="FFFFFF"/>
              </w:rPr>
            </w:pPr>
          </w:p>
          <w:p w14:paraId="77F7E220" w14:textId="77777777" w:rsidR="00F97264" w:rsidRDefault="00CC3D86" w:rsidP="00A53E22">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Previous experience of forecasting</w:t>
            </w:r>
          </w:p>
          <w:p w14:paraId="7BAADE7B" w14:textId="77777777" w:rsidR="00CC3D86" w:rsidRDefault="00CC3D86" w:rsidP="00A53E22">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Previous experience of </w:t>
            </w:r>
            <w:r w:rsidR="00AE3DE9">
              <w:rPr>
                <w:rFonts w:ascii="Nexa Light" w:hAnsi="Nexa Light" w:cs="Calibri"/>
                <w:sz w:val="20"/>
                <w:szCs w:val="20"/>
                <w:shd w:val="clear" w:color="auto" w:fill="FFFFFF"/>
              </w:rPr>
              <w:t>reviewing</w:t>
            </w:r>
            <w:r>
              <w:rPr>
                <w:rFonts w:ascii="Nexa Light" w:hAnsi="Nexa Light" w:cs="Calibri"/>
                <w:sz w:val="20"/>
                <w:szCs w:val="20"/>
                <w:shd w:val="clear" w:color="auto" w:fill="FFFFFF"/>
              </w:rPr>
              <w:t xml:space="preserve"> quant</w:t>
            </w:r>
            <w:r w:rsidR="00AE3DE9">
              <w:rPr>
                <w:rFonts w:ascii="Nexa Light" w:hAnsi="Nexa Light" w:cs="Calibri"/>
                <w:sz w:val="20"/>
                <w:szCs w:val="20"/>
                <w:shd w:val="clear" w:color="auto" w:fill="FFFFFF"/>
              </w:rPr>
              <w:t>it</w:t>
            </w:r>
            <w:r>
              <w:rPr>
                <w:rFonts w:ascii="Nexa Light" w:hAnsi="Nexa Light" w:cs="Calibri"/>
                <w:sz w:val="20"/>
                <w:szCs w:val="20"/>
                <w:shd w:val="clear" w:color="auto" w:fill="FFFFFF"/>
              </w:rPr>
              <w:t>ative data</w:t>
            </w:r>
          </w:p>
          <w:p w14:paraId="6526146F" w14:textId="77777777" w:rsidR="00CC3D86" w:rsidRDefault="00CC3D86" w:rsidP="00A53E22">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Previous experience </w:t>
            </w:r>
            <w:r w:rsidR="00505899">
              <w:rPr>
                <w:rFonts w:ascii="Nexa Light" w:hAnsi="Nexa Light" w:cs="Calibri"/>
                <w:sz w:val="20"/>
                <w:szCs w:val="20"/>
                <w:shd w:val="clear" w:color="auto" w:fill="FFFFFF"/>
              </w:rPr>
              <w:t xml:space="preserve">in dealing with </w:t>
            </w:r>
            <w:r w:rsidR="005C43FC">
              <w:rPr>
                <w:rFonts w:ascii="Nexa Light" w:hAnsi="Nexa Light" w:cs="Calibri"/>
                <w:sz w:val="20"/>
                <w:szCs w:val="20"/>
                <w:shd w:val="clear" w:color="auto" w:fill="FFFFFF"/>
              </w:rPr>
              <w:t xml:space="preserve">UK, Europe and </w:t>
            </w:r>
            <w:r w:rsidR="00505899">
              <w:rPr>
                <w:rFonts w:ascii="Nexa Light" w:hAnsi="Nexa Light" w:cs="Calibri"/>
                <w:sz w:val="20"/>
                <w:szCs w:val="20"/>
                <w:shd w:val="clear" w:color="auto" w:fill="FFFFFF"/>
              </w:rPr>
              <w:t>far east supply chain</w:t>
            </w:r>
          </w:p>
          <w:p w14:paraId="00EADAFE" w14:textId="77777777" w:rsidR="005C43FC" w:rsidRPr="000633E7" w:rsidRDefault="005C43FC" w:rsidP="00A53E22">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Previous experience of reviewing supplier performance</w:t>
            </w:r>
          </w:p>
        </w:tc>
        <w:tc>
          <w:tcPr>
            <w:tcW w:w="2551" w:type="dxa"/>
            <w:shd w:val="clear" w:color="auto" w:fill="FFFFFF"/>
          </w:tcPr>
          <w:p w14:paraId="4CDFEEA1" w14:textId="77777777" w:rsidR="00A53E22" w:rsidRPr="00A53E22" w:rsidRDefault="00A53E22" w:rsidP="00A53E22">
            <w:pPr>
              <w:rPr>
                <w:rFonts w:ascii="Nexa Light" w:hAnsi="Nexa Light" w:cs="Calibri"/>
                <w:sz w:val="20"/>
                <w:szCs w:val="20"/>
                <w:shd w:val="clear" w:color="auto" w:fill="FFFFFF"/>
              </w:rPr>
            </w:pPr>
          </w:p>
          <w:p w14:paraId="45D284B5" w14:textId="77777777" w:rsidR="0024021F" w:rsidRPr="003517AF" w:rsidRDefault="0024021F" w:rsidP="0024021F">
            <w:pPr>
              <w:pStyle w:val="Title"/>
              <w:numPr>
                <w:ilvl w:val="0"/>
                <w:numId w:val="32"/>
              </w:numPr>
              <w:ind w:left="461" w:right="31" w:hanging="425"/>
              <w:contextualSpacing/>
              <w:jc w:val="left"/>
              <w:rPr>
                <w:rFonts w:ascii="Nexa Light" w:hAnsi="Nexa Light" w:cs="Arial"/>
                <w:b w:val="0"/>
                <w:sz w:val="20"/>
                <w:szCs w:val="20"/>
              </w:rPr>
            </w:pPr>
            <w:r w:rsidRPr="003517AF">
              <w:rPr>
                <w:rFonts w:ascii="Nexa Light" w:hAnsi="Nexa Light" w:cs="Arial"/>
                <w:b w:val="0"/>
                <w:sz w:val="20"/>
                <w:szCs w:val="20"/>
              </w:rPr>
              <w:t>Desirable</w:t>
            </w:r>
          </w:p>
          <w:p w14:paraId="383A007A" w14:textId="77777777" w:rsidR="0024021F" w:rsidRPr="003517AF" w:rsidRDefault="0024021F" w:rsidP="0024021F">
            <w:pPr>
              <w:pStyle w:val="Title"/>
              <w:numPr>
                <w:ilvl w:val="0"/>
                <w:numId w:val="32"/>
              </w:numPr>
              <w:ind w:left="461" w:right="31" w:hanging="425"/>
              <w:contextualSpacing/>
              <w:jc w:val="left"/>
              <w:rPr>
                <w:rFonts w:ascii="Nexa Light" w:hAnsi="Nexa Light" w:cs="Arial"/>
                <w:b w:val="0"/>
                <w:sz w:val="20"/>
                <w:szCs w:val="20"/>
              </w:rPr>
            </w:pPr>
            <w:r w:rsidRPr="003517AF">
              <w:rPr>
                <w:rFonts w:ascii="Nexa Light" w:hAnsi="Nexa Light" w:cs="Arial"/>
                <w:b w:val="0"/>
                <w:sz w:val="20"/>
                <w:szCs w:val="20"/>
              </w:rPr>
              <w:t>Desirable</w:t>
            </w:r>
          </w:p>
          <w:p w14:paraId="2431114D" w14:textId="77777777" w:rsidR="00505899" w:rsidRPr="003517AF" w:rsidRDefault="00505899" w:rsidP="003517AF">
            <w:pPr>
              <w:pStyle w:val="Title"/>
              <w:numPr>
                <w:ilvl w:val="0"/>
                <w:numId w:val="32"/>
              </w:numPr>
              <w:ind w:left="461" w:right="31" w:hanging="425"/>
              <w:contextualSpacing/>
              <w:jc w:val="left"/>
              <w:rPr>
                <w:rFonts w:ascii="Nexa Light" w:hAnsi="Nexa Light" w:cs="Arial"/>
                <w:b w:val="0"/>
                <w:sz w:val="20"/>
                <w:szCs w:val="20"/>
              </w:rPr>
            </w:pPr>
            <w:r w:rsidRPr="003517AF">
              <w:rPr>
                <w:rFonts w:ascii="Nexa Light" w:hAnsi="Nexa Light" w:cs="Arial"/>
                <w:b w:val="0"/>
                <w:sz w:val="20"/>
                <w:szCs w:val="20"/>
              </w:rPr>
              <w:t>Desirable</w:t>
            </w:r>
          </w:p>
          <w:p w14:paraId="09718DAB" w14:textId="77777777" w:rsidR="005C43FC" w:rsidRPr="003517AF" w:rsidRDefault="005C43FC" w:rsidP="003517AF">
            <w:pPr>
              <w:pStyle w:val="Title"/>
              <w:numPr>
                <w:ilvl w:val="0"/>
                <w:numId w:val="32"/>
              </w:numPr>
              <w:ind w:left="461" w:right="31" w:hanging="425"/>
              <w:contextualSpacing/>
              <w:jc w:val="left"/>
              <w:rPr>
                <w:rFonts w:ascii="Nexa Light" w:hAnsi="Nexa Light" w:cs="Arial"/>
                <w:b w:val="0"/>
                <w:sz w:val="20"/>
                <w:szCs w:val="20"/>
              </w:rPr>
            </w:pPr>
            <w:r w:rsidRPr="003517AF">
              <w:rPr>
                <w:rFonts w:ascii="Nexa Light" w:hAnsi="Nexa Light" w:cs="Arial"/>
                <w:b w:val="0"/>
                <w:sz w:val="20"/>
                <w:szCs w:val="20"/>
              </w:rPr>
              <w:t>Desirable</w:t>
            </w:r>
          </w:p>
          <w:p w14:paraId="645492AA" w14:textId="77777777" w:rsidR="00F97264" w:rsidRPr="000633E7" w:rsidRDefault="00F97264" w:rsidP="004034C1">
            <w:pPr>
              <w:rPr>
                <w:rFonts w:ascii="Nexa Light" w:hAnsi="Nexa Light" w:cs="Arial"/>
                <w:sz w:val="20"/>
                <w:szCs w:val="20"/>
              </w:rPr>
            </w:pPr>
          </w:p>
        </w:tc>
      </w:tr>
      <w:tr w:rsidR="008A7B54" w14:paraId="283BA613" w14:textId="77777777" w:rsidTr="00A53E22">
        <w:tc>
          <w:tcPr>
            <w:tcW w:w="7655" w:type="dxa"/>
            <w:shd w:val="clear" w:color="auto" w:fill="D9D9D9" w:themeFill="background1" w:themeFillShade="D9"/>
          </w:tcPr>
          <w:p w14:paraId="4F726725" w14:textId="77777777" w:rsidR="008A7B54" w:rsidRPr="000633E7" w:rsidRDefault="008A7B54" w:rsidP="001A64A7">
            <w:pPr>
              <w:ind w:right="-6"/>
              <w:rPr>
                <w:rFonts w:ascii="Nexa Bold" w:hAnsi="Nexa Bold" w:cs="Arial"/>
                <w:color w:val="000000"/>
              </w:rPr>
            </w:pPr>
            <w:r w:rsidRPr="000633E7">
              <w:rPr>
                <w:rFonts w:ascii="Nexa Bold" w:hAnsi="Nexa Bold" w:cs="Arial"/>
                <w:b/>
              </w:rPr>
              <w:t>Qualifications:</w:t>
            </w:r>
          </w:p>
          <w:p w14:paraId="72EBE302"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5E70CB7F" w14:textId="77777777" w:rsidR="008A7B54" w:rsidRPr="000633E7" w:rsidRDefault="008A7B54" w:rsidP="008A7B54">
            <w:pPr>
              <w:ind w:right="2411"/>
              <w:rPr>
                <w:rFonts w:ascii="Nexa Bold" w:hAnsi="Nexa Bold" w:cs="Arial"/>
                <w:b/>
              </w:rPr>
            </w:pPr>
          </w:p>
        </w:tc>
      </w:tr>
      <w:tr w:rsidR="008A7B54" w14:paraId="7B6DFE45" w14:textId="77777777" w:rsidTr="00A53E22">
        <w:tc>
          <w:tcPr>
            <w:tcW w:w="7655" w:type="dxa"/>
            <w:shd w:val="clear" w:color="auto" w:fill="FFFFFF"/>
          </w:tcPr>
          <w:p w14:paraId="135EDFB3" w14:textId="77777777" w:rsidR="008A7B54" w:rsidRPr="000633E7" w:rsidRDefault="008A7B54" w:rsidP="008A7B54">
            <w:pPr>
              <w:ind w:right="27"/>
              <w:rPr>
                <w:rFonts w:ascii="Nexa Bold" w:hAnsi="Nexa Bold" w:cs="Arial"/>
                <w:b/>
                <w:sz w:val="28"/>
              </w:rPr>
            </w:pPr>
          </w:p>
        </w:tc>
        <w:tc>
          <w:tcPr>
            <w:tcW w:w="2551" w:type="dxa"/>
            <w:shd w:val="clear" w:color="auto" w:fill="FFFFFF"/>
          </w:tcPr>
          <w:p w14:paraId="39B8A3BB" w14:textId="77777777" w:rsidR="008A7B54" w:rsidRPr="000633E7" w:rsidRDefault="008A7B54" w:rsidP="008A7B54">
            <w:pPr>
              <w:ind w:right="27"/>
              <w:rPr>
                <w:rFonts w:ascii="Nexa Bold" w:hAnsi="Nexa Bold" w:cs="Arial"/>
                <w:b/>
                <w:sz w:val="28"/>
              </w:rPr>
            </w:pPr>
            <w:r w:rsidRPr="000633E7">
              <w:rPr>
                <w:rFonts w:ascii="Nexa Bold" w:hAnsi="Nexa Bold" w:cs="Arial"/>
                <w:b/>
              </w:rPr>
              <w:t>Essential</w:t>
            </w:r>
            <w:r w:rsidR="00DF7BEC">
              <w:rPr>
                <w:rFonts w:ascii="Nexa Bold" w:hAnsi="Nexa Bold" w:cs="Arial"/>
                <w:b/>
              </w:rPr>
              <w:t>/ Desirable</w:t>
            </w:r>
          </w:p>
        </w:tc>
      </w:tr>
      <w:tr w:rsidR="00F97264" w14:paraId="18118672" w14:textId="77777777" w:rsidTr="00A53E22">
        <w:tc>
          <w:tcPr>
            <w:tcW w:w="7655" w:type="dxa"/>
            <w:shd w:val="clear" w:color="auto" w:fill="FFFFFF"/>
          </w:tcPr>
          <w:p w14:paraId="45C085E4" w14:textId="77777777" w:rsidR="00A53E22" w:rsidRDefault="00A53E22" w:rsidP="00A53E22">
            <w:pPr>
              <w:pStyle w:val="ListParagraph"/>
              <w:ind w:left="589" w:right="31"/>
              <w:rPr>
                <w:rFonts w:ascii="Nexa Light" w:hAnsi="Nexa Light"/>
                <w:sz w:val="20"/>
                <w:szCs w:val="20"/>
              </w:rPr>
            </w:pPr>
          </w:p>
          <w:p w14:paraId="05DD5A2B" w14:textId="77777777" w:rsidR="00F97264" w:rsidRDefault="00F97264" w:rsidP="00F97264">
            <w:pPr>
              <w:pStyle w:val="ListParagraph"/>
              <w:numPr>
                <w:ilvl w:val="0"/>
                <w:numId w:val="42"/>
              </w:numPr>
              <w:ind w:left="589" w:right="31" w:hanging="567"/>
              <w:rPr>
                <w:rFonts w:ascii="Nexa Light" w:hAnsi="Nexa Light"/>
                <w:sz w:val="20"/>
                <w:szCs w:val="20"/>
              </w:rPr>
            </w:pPr>
            <w:r w:rsidRPr="00F97264">
              <w:rPr>
                <w:rFonts w:ascii="Nexa Light" w:hAnsi="Nexa Light"/>
                <w:sz w:val="20"/>
                <w:szCs w:val="20"/>
              </w:rPr>
              <w:t xml:space="preserve"> </w:t>
            </w:r>
            <w:r w:rsidR="00F42A2C">
              <w:rPr>
                <w:rFonts w:ascii="Nexa Light" w:hAnsi="Nexa Light"/>
                <w:sz w:val="20"/>
                <w:szCs w:val="20"/>
              </w:rPr>
              <w:t>GCSE’s pass Grade C/4 or above in Maths and English.</w:t>
            </w:r>
          </w:p>
          <w:p w14:paraId="17D8CB09" w14:textId="77777777" w:rsidR="00F97264" w:rsidRPr="000633E7" w:rsidRDefault="00F97264" w:rsidP="00AC0608">
            <w:pPr>
              <w:pStyle w:val="ListParagraph"/>
              <w:ind w:left="589" w:right="31"/>
              <w:rPr>
                <w:rFonts w:ascii="Nexa Light" w:hAnsi="Nexa Light" w:cs="Arial"/>
                <w:b/>
                <w:sz w:val="20"/>
                <w:szCs w:val="20"/>
              </w:rPr>
            </w:pPr>
          </w:p>
        </w:tc>
        <w:tc>
          <w:tcPr>
            <w:tcW w:w="2551" w:type="dxa"/>
            <w:shd w:val="clear" w:color="auto" w:fill="FFFFFF"/>
          </w:tcPr>
          <w:p w14:paraId="72F1E093" w14:textId="77777777" w:rsidR="00A53E22" w:rsidRDefault="00A53E22" w:rsidP="00A53E22">
            <w:pPr>
              <w:pStyle w:val="ListParagraph"/>
              <w:ind w:left="461" w:right="31"/>
              <w:rPr>
                <w:rFonts w:ascii="Nexa Light" w:hAnsi="Nexa Light" w:cs="Arial"/>
                <w:sz w:val="20"/>
                <w:szCs w:val="20"/>
              </w:rPr>
            </w:pPr>
          </w:p>
          <w:p w14:paraId="44414C1B" w14:textId="77777777" w:rsidR="00E51280" w:rsidRPr="00B73CE6" w:rsidRDefault="00F42A2C" w:rsidP="00474E83">
            <w:pPr>
              <w:pStyle w:val="ListParagraph"/>
              <w:numPr>
                <w:ilvl w:val="0"/>
                <w:numId w:val="42"/>
              </w:numPr>
              <w:ind w:left="461" w:right="31" w:hanging="425"/>
              <w:rPr>
                <w:rFonts w:ascii="Nexa Light" w:hAnsi="Nexa Light" w:cs="Arial"/>
                <w:sz w:val="20"/>
                <w:szCs w:val="20"/>
              </w:rPr>
            </w:pPr>
            <w:r w:rsidRPr="00B73CE6">
              <w:rPr>
                <w:rFonts w:ascii="Nexa Light" w:hAnsi="Nexa Light" w:cs="Arial"/>
                <w:sz w:val="20"/>
                <w:szCs w:val="20"/>
              </w:rPr>
              <w:t>Essential</w:t>
            </w:r>
          </w:p>
        </w:tc>
      </w:tr>
      <w:tr w:rsidR="0022017F" w14:paraId="11C1A8B6" w14:textId="77777777" w:rsidTr="00A53E22">
        <w:tc>
          <w:tcPr>
            <w:tcW w:w="7655" w:type="dxa"/>
            <w:shd w:val="clear" w:color="auto" w:fill="D9D9D9" w:themeFill="background1" w:themeFillShade="D9"/>
          </w:tcPr>
          <w:p w14:paraId="735F86B2" w14:textId="77777777" w:rsidR="008A7B54" w:rsidRPr="000633E7" w:rsidRDefault="008A7B54" w:rsidP="001A64A7">
            <w:pPr>
              <w:ind w:right="-874"/>
              <w:rPr>
                <w:rFonts w:ascii="Nexa Bold" w:hAnsi="Nexa Bold" w:cs="Arial"/>
                <w:b/>
              </w:rPr>
            </w:pPr>
            <w:r w:rsidRPr="000633E7">
              <w:rPr>
                <w:rFonts w:ascii="Nexa Bold" w:hAnsi="Nexa Bold" w:cs="Arial"/>
                <w:b/>
              </w:rPr>
              <w:t>Skills &amp; Ability:</w:t>
            </w:r>
          </w:p>
          <w:p w14:paraId="32BF5F37" w14:textId="77777777" w:rsidR="008A7B54" w:rsidRPr="000633E7" w:rsidRDefault="008A7B54" w:rsidP="001A64A7">
            <w:pPr>
              <w:ind w:right="-874"/>
              <w:rPr>
                <w:rFonts w:ascii="Nexa Bold" w:hAnsi="Nexa Bold" w:cs="Arial"/>
                <w:b/>
                <w:color w:val="FF0000"/>
              </w:rPr>
            </w:pPr>
          </w:p>
        </w:tc>
        <w:tc>
          <w:tcPr>
            <w:tcW w:w="2551" w:type="dxa"/>
            <w:shd w:val="clear" w:color="auto" w:fill="D9D9D9" w:themeFill="background1" w:themeFillShade="D9"/>
          </w:tcPr>
          <w:p w14:paraId="72B480E4" w14:textId="77777777" w:rsidR="008A7B54" w:rsidRPr="000633E7" w:rsidRDefault="008A7B54" w:rsidP="008A7B54">
            <w:pPr>
              <w:ind w:right="2411"/>
              <w:rPr>
                <w:rFonts w:ascii="Nexa Bold" w:hAnsi="Nexa Bold" w:cs="Arial"/>
                <w:b/>
              </w:rPr>
            </w:pPr>
          </w:p>
        </w:tc>
      </w:tr>
      <w:tr w:rsidR="000064A4" w14:paraId="6DEE1C78" w14:textId="77777777" w:rsidTr="00A53E22">
        <w:tc>
          <w:tcPr>
            <w:tcW w:w="7655" w:type="dxa"/>
            <w:shd w:val="clear" w:color="auto" w:fill="FFFFFF"/>
          </w:tcPr>
          <w:p w14:paraId="4D720796" w14:textId="77777777" w:rsidR="000064A4" w:rsidRPr="000633E7" w:rsidRDefault="000064A4" w:rsidP="000064A4">
            <w:pPr>
              <w:ind w:right="27"/>
              <w:rPr>
                <w:rFonts w:ascii="Nexa Bold" w:hAnsi="Nexa Bold" w:cs="Arial"/>
              </w:rPr>
            </w:pPr>
          </w:p>
        </w:tc>
        <w:tc>
          <w:tcPr>
            <w:tcW w:w="2551" w:type="dxa"/>
            <w:shd w:val="clear" w:color="auto" w:fill="FFFFFF"/>
          </w:tcPr>
          <w:p w14:paraId="2A99EB8C" w14:textId="77777777" w:rsidR="000064A4" w:rsidRPr="000633E7" w:rsidRDefault="000064A4" w:rsidP="000064A4">
            <w:pPr>
              <w:ind w:right="27"/>
              <w:rPr>
                <w:rFonts w:ascii="Nexa Bold" w:hAnsi="Nexa Bold" w:cs="Arial"/>
              </w:rPr>
            </w:pPr>
            <w:r w:rsidRPr="000633E7">
              <w:rPr>
                <w:rFonts w:ascii="Nexa Bold" w:hAnsi="Nexa Bold" w:cs="Arial"/>
                <w:b/>
              </w:rPr>
              <w:t>Essential</w:t>
            </w:r>
            <w:r w:rsidR="00DF7BEC">
              <w:rPr>
                <w:rFonts w:ascii="Nexa Bold" w:hAnsi="Nexa Bold" w:cs="Arial"/>
                <w:b/>
              </w:rPr>
              <w:t>/ Desirable</w:t>
            </w:r>
          </w:p>
        </w:tc>
      </w:tr>
      <w:tr w:rsidR="00F97264" w14:paraId="3FB3619D" w14:textId="77777777" w:rsidTr="00A53E22">
        <w:tc>
          <w:tcPr>
            <w:tcW w:w="7655" w:type="dxa"/>
            <w:shd w:val="clear" w:color="auto" w:fill="FFFFFF"/>
          </w:tcPr>
          <w:p w14:paraId="62C713CA" w14:textId="77777777" w:rsidR="00F42A2C" w:rsidRDefault="00F42A2C" w:rsidP="00316533">
            <w:pPr>
              <w:pStyle w:val="Title"/>
              <w:ind w:left="599" w:right="31"/>
              <w:contextualSpacing/>
              <w:jc w:val="left"/>
              <w:rPr>
                <w:rFonts w:ascii="Nexa Light" w:hAnsi="Nexa Light" w:cs="Calibri"/>
                <w:b w:val="0"/>
                <w:bCs/>
                <w:sz w:val="20"/>
                <w:szCs w:val="20"/>
              </w:rPr>
            </w:pPr>
          </w:p>
          <w:p w14:paraId="0A4F1151" w14:textId="77777777" w:rsidR="00B73CE6" w:rsidRDefault="00B73CE6" w:rsidP="00316533">
            <w:pPr>
              <w:pStyle w:val="paragraph"/>
              <w:numPr>
                <w:ilvl w:val="0"/>
                <w:numId w:val="52"/>
              </w:numPr>
              <w:spacing w:before="0" w:beforeAutospacing="0" w:after="0" w:afterAutospacing="0"/>
              <w:ind w:left="599" w:hanging="567"/>
              <w:textAlignment w:val="baseline"/>
              <w:rPr>
                <w:rFonts w:ascii="Nexa Light" w:hAnsi="Nexa Light"/>
                <w:b/>
                <w:bCs/>
                <w:sz w:val="20"/>
                <w:szCs w:val="20"/>
              </w:rPr>
            </w:pPr>
            <w:r>
              <w:rPr>
                <w:rStyle w:val="normaltextrun"/>
                <w:rFonts w:ascii="Nexa Light" w:hAnsi="Nexa Light"/>
                <w:sz w:val="20"/>
                <w:szCs w:val="20"/>
              </w:rPr>
              <w:t>Able to identify issues and</w:t>
            </w:r>
            <w:r>
              <w:rPr>
                <w:rStyle w:val="normaltextrun"/>
                <w:rFonts w:ascii="Calibri" w:hAnsi="Calibri" w:cs="Calibri"/>
                <w:sz w:val="20"/>
                <w:szCs w:val="20"/>
              </w:rPr>
              <w:t> </w:t>
            </w:r>
            <w:r>
              <w:rPr>
                <w:rStyle w:val="normaltextrun"/>
                <w:rFonts w:ascii="Nexa Light" w:hAnsi="Nexa Light"/>
                <w:sz w:val="20"/>
                <w:szCs w:val="20"/>
              </w:rPr>
              <w:t>to apply the</w:t>
            </w:r>
            <w:r>
              <w:rPr>
                <w:rStyle w:val="normaltextrun"/>
                <w:rFonts w:ascii="Calibri" w:hAnsi="Calibri" w:cs="Calibri"/>
                <w:sz w:val="20"/>
                <w:szCs w:val="20"/>
              </w:rPr>
              <w:t> </w:t>
            </w:r>
            <w:r>
              <w:rPr>
                <w:rStyle w:val="normaltextrun"/>
                <w:rFonts w:ascii="Nexa Light" w:hAnsi="Nexa Light"/>
                <w:sz w:val="20"/>
                <w:szCs w:val="20"/>
              </w:rPr>
              <w:t>appropriate</w:t>
            </w:r>
            <w:r>
              <w:rPr>
                <w:rStyle w:val="normaltextrun"/>
                <w:rFonts w:ascii="Calibri" w:hAnsi="Calibri" w:cs="Calibri"/>
                <w:sz w:val="20"/>
                <w:szCs w:val="20"/>
              </w:rPr>
              <w:t> </w:t>
            </w:r>
            <w:r>
              <w:rPr>
                <w:rStyle w:val="normaltextrun"/>
                <w:rFonts w:ascii="Nexa Light" w:hAnsi="Nexa Light"/>
                <w:sz w:val="20"/>
                <w:szCs w:val="20"/>
              </w:rPr>
              <w:t>resolution.</w:t>
            </w:r>
            <w:r>
              <w:rPr>
                <w:rStyle w:val="eop"/>
                <w:rFonts w:ascii="Calibri" w:hAnsi="Calibri" w:cs="Calibri"/>
                <w:b/>
                <w:bCs/>
                <w:sz w:val="20"/>
                <w:szCs w:val="20"/>
              </w:rPr>
              <w:t> </w:t>
            </w:r>
          </w:p>
          <w:p w14:paraId="1657F73E" w14:textId="77777777" w:rsidR="00B73CE6" w:rsidRDefault="00B73CE6" w:rsidP="00316533">
            <w:pPr>
              <w:pStyle w:val="paragraph"/>
              <w:numPr>
                <w:ilvl w:val="0"/>
                <w:numId w:val="52"/>
              </w:numPr>
              <w:spacing w:before="0" w:beforeAutospacing="0" w:after="0" w:afterAutospacing="0"/>
              <w:ind w:left="599" w:hanging="567"/>
              <w:textAlignment w:val="baseline"/>
              <w:rPr>
                <w:rFonts w:ascii="Nexa Light" w:hAnsi="Nexa Light"/>
                <w:sz w:val="20"/>
                <w:szCs w:val="20"/>
              </w:rPr>
            </w:pPr>
            <w:r>
              <w:rPr>
                <w:rStyle w:val="normaltextrun"/>
                <w:rFonts w:ascii="Nexa Light" w:hAnsi="Nexa Light"/>
                <w:color w:val="000000"/>
                <w:sz w:val="20"/>
                <w:szCs w:val="20"/>
              </w:rPr>
              <w:t>Able</w:t>
            </w:r>
            <w:r>
              <w:rPr>
                <w:rStyle w:val="normaltextrun"/>
                <w:rFonts w:ascii="Calibri" w:hAnsi="Calibri" w:cs="Calibri"/>
                <w:color w:val="000000"/>
                <w:sz w:val="20"/>
                <w:szCs w:val="20"/>
              </w:rPr>
              <w:t> </w:t>
            </w:r>
            <w:r>
              <w:rPr>
                <w:rStyle w:val="normaltextrun"/>
                <w:rFonts w:ascii="Nexa Light" w:hAnsi="Nexa Light"/>
                <w:color w:val="000000"/>
                <w:sz w:val="20"/>
                <w:szCs w:val="20"/>
              </w:rPr>
              <w:t>to work effectively on own initiative as well as part of a team.</w:t>
            </w:r>
            <w:r>
              <w:rPr>
                <w:rStyle w:val="normaltextrun"/>
                <w:rFonts w:ascii="Calibri" w:hAnsi="Calibri" w:cs="Calibri"/>
                <w:color w:val="000000"/>
                <w:sz w:val="20"/>
                <w:szCs w:val="20"/>
              </w:rPr>
              <w:t> </w:t>
            </w:r>
            <w:r>
              <w:rPr>
                <w:rStyle w:val="eop"/>
                <w:rFonts w:ascii="Calibri" w:hAnsi="Calibri" w:cs="Calibri"/>
                <w:sz w:val="20"/>
                <w:szCs w:val="20"/>
              </w:rPr>
              <w:t> </w:t>
            </w:r>
          </w:p>
          <w:p w14:paraId="47B4BC72" w14:textId="77777777" w:rsidR="00B73CE6" w:rsidRDefault="00B73CE6" w:rsidP="00316533">
            <w:pPr>
              <w:pStyle w:val="paragraph"/>
              <w:numPr>
                <w:ilvl w:val="0"/>
                <w:numId w:val="52"/>
              </w:numPr>
              <w:spacing w:before="0" w:beforeAutospacing="0" w:after="0" w:afterAutospacing="0"/>
              <w:ind w:left="599" w:hanging="567"/>
              <w:textAlignment w:val="baseline"/>
              <w:rPr>
                <w:rFonts w:ascii="Nexa Light" w:hAnsi="Nexa Light"/>
                <w:b/>
                <w:bCs/>
                <w:sz w:val="20"/>
                <w:szCs w:val="20"/>
              </w:rPr>
            </w:pPr>
            <w:r>
              <w:rPr>
                <w:rStyle w:val="normaltextrun"/>
                <w:rFonts w:ascii="Nexa Light" w:hAnsi="Nexa Light"/>
                <w:sz w:val="20"/>
                <w:szCs w:val="20"/>
              </w:rPr>
              <w:t>Good attention to detail whilst delivering high quality work.</w:t>
            </w:r>
            <w:r>
              <w:rPr>
                <w:rStyle w:val="normaltextrun"/>
                <w:rFonts w:ascii="Calibri" w:hAnsi="Calibri" w:cs="Calibri"/>
                <w:sz w:val="20"/>
                <w:szCs w:val="20"/>
              </w:rPr>
              <w:t> </w:t>
            </w:r>
            <w:r>
              <w:rPr>
                <w:rStyle w:val="eop"/>
                <w:rFonts w:ascii="Calibri" w:hAnsi="Calibri" w:cs="Calibri"/>
                <w:b/>
                <w:bCs/>
                <w:sz w:val="20"/>
                <w:szCs w:val="20"/>
              </w:rPr>
              <w:t> </w:t>
            </w:r>
          </w:p>
          <w:p w14:paraId="7BAE40B8" w14:textId="77777777" w:rsidR="00B73CE6" w:rsidRPr="00575352" w:rsidRDefault="00B73CE6" w:rsidP="00316533">
            <w:pPr>
              <w:pStyle w:val="Title"/>
              <w:numPr>
                <w:ilvl w:val="0"/>
                <w:numId w:val="52"/>
              </w:numPr>
              <w:ind w:left="599" w:hanging="567"/>
              <w:contextualSpacing/>
              <w:jc w:val="left"/>
              <w:rPr>
                <w:rFonts w:ascii="Nexa Light" w:hAnsi="Nexa Light" w:cs="Calibri"/>
                <w:b w:val="0"/>
                <w:bCs/>
                <w:sz w:val="20"/>
                <w:szCs w:val="20"/>
              </w:rPr>
            </w:pPr>
            <w:r w:rsidRPr="00575352">
              <w:rPr>
                <w:rFonts w:ascii="Nexa Light" w:hAnsi="Nexa Light" w:cs="Calibri"/>
                <w:b w:val="0"/>
                <w:bCs/>
                <w:sz w:val="20"/>
                <w:szCs w:val="20"/>
              </w:rPr>
              <w:t>Excellent interpersonal skills across all methods of communication.</w:t>
            </w:r>
          </w:p>
          <w:p w14:paraId="66F5D4D8" w14:textId="77777777" w:rsidR="00B73CE6" w:rsidRPr="00575352" w:rsidRDefault="00B73CE6" w:rsidP="00316533">
            <w:pPr>
              <w:pStyle w:val="Title"/>
              <w:numPr>
                <w:ilvl w:val="0"/>
                <w:numId w:val="52"/>
              </w:numPr>
              <w:ind w:left="599" w:hanging="567"/>
              <w:contextualSpacing/>
              <w:jc w:val="left"/>
              <w:rPr>
                <w:rFonts w:ascii="Nexa Light" w:hAnsi="Nexa Light" w:cs="Calibri"/>
                <w:b w:val="0"/>
                <w:bCs/>
                <w:sz w:val="20"/>
                <w:szCs w:val="20"/>
              </w:rPr>
            </w:pPr>
            <w:r w:rsidRPr="00575352">
              <w:rPr>
                <w:rFonts w:ascii="Nexa Light" w:hAnsi="Nexa Light" w:cs="Calibri"/>
                <w:b w:val="0"/>
                <w:bCs/>
                <w:sz w:val="20"/>
                <w:szCs w:val="20"/>
              </w:rPr>
              <w:t>High quality written ability to produce information in a clear and concise format.</w:t>
            </w:r>
          </w:p>
          <w:p w14:paraId="7FF34200" w14:textId="77777777" w:rsidR="00B73CE6" w:rsidRPr="00575352" w:rsidRDefault="00B73CE6" w:rsidP="00316533">
            <w:pPr>
              <w:pStyle w:val="Title"/>
              <w:numPr>
                <w:ilvl w:val="0"/>
                <w:numId w:val="52"/>
              </w:numPr>
              <w:ind w:left="599" w:hanging="567"/>
              <w:contextualSpacing/>
              <w:jc w:val="left"/>
              <w:rPr>
                <w:rFonts w:ascii="Nexa Light" w:hAnsi="Nexa Light" w:cs="Calibri"/>
                <w:b w:val="0"/>
                <w:bCs/>
                <w:sz w:val="20"/>
                <w:szCs w:val="20"/>
              </w:rPr>
            </w:pPr>
            <w:r w:rsidRPr="00575352">
              <w:rPr>
                <w:rFonts w:ascii="Nexa Light" w:hAnsi="Nexa Light" w:cs="Calibri"/>
                <w:b w:val="0"/>
                <w:bCs/>
                <w:sz w:val="20"/>
                <w:szCs w:val="20"/>
              </w:rPr>
              <w:t>Highly organised and efficient.</w:t>
            </w:r>
          </w:p>
          <w:p w14:paraId="3237EA8B" w14:textId="77777777" w:rsidR="00B73CE6" w:rsidRPr="001A0F9F" w:rsidRDefault="00B73CE6" w:rsidP="00316533">
            <w:pPr>
              <w:pStyle w:val="Title"/>
              <w:numPr>
                <w:ilvl w:val="0"/>
                <w:numId w:val="52"/>
              </w:numPr>
              <w:ind w:left="599" w:right="31" w:hanging="567"/>
              <w:contextualSpacing/>
              <w:jc w:val="both"/>
              <w:rPr>
                <w:rFonts w:ascii="Nexa Light" w:hAnsi="Nexa Light" w:cs="Arial"/>
                <w:b w:val="0"/>
                <w:sz w:val="20"/>
                <w:szCs w:val="22"/>
              </w:rPr>
            </w:pPr>
            <w:r w:rsidRPr="001A0F9F">
              <w:rPr>
                <w:rFonts w:ascii="Nexa Light" w:hAnsi="Nexa Light" w:cs="Arial"/>
                <w:b w:val="0"/>
                <w:sz w:val="20"/>
                <w:szCs w:val="22"/>
              </w:rPr>
              <w:t>The ability to work quickly</w:t>
            </w:r>
            <w:r>
              <w:rPr>
                <w:rFonts w:ascii="Nexa Light" w:hAnsi="Nexa Light" w:cs="Arial"/>
                <w:b w:val="0"/>
                <w:sz w:val="20"/>
                <w:szCs w:val="22"/>
              </w:rPr>
              <w:t xml:space="preserve"> and</w:t>
            </w:r>
            <w:r w:rsidRPr="001A0F9F">
              <w:rPr>
                <w:rFonts w:ascii="Nexa Light" w:hAnsi="Nexa Light" w:cs="Arial"/>
                <w:b w:val="0"/>
                <w:sz w:val="20"/>
                <w:szCs w:val="22"/>
              </w:rPr>
              <w:t xml:space="preserve"> accurately on a variety of tasks</w:t>
            </w:r>
            <w:r>
              <w:rPr>
                <w:rFonts w:ascii="Nexa Light" w:hAnsi="Nexa Light" w:cs="Arial"/>
                <w:b w:val="0"/>
                <w:sz w:val="20"/>
                <w:szCs w:val="22"/>
              </w:rPr>
              <w:t>.</w:t>
            </w:r>
          </w:p>
          <w:p w14:paraId="262DA9BE" w14:textId="77777777" w:rsidR="00CC3D86" w:rsidRDefault="00CC3D86" w:rsidP="00316533">
            <w:pPr>
              <w:pStyle w:val="Title"/>
              <w:numPr>
                <w:ilvl w:val="0"/>
                <w:numId w:val="52"/>
              </w:numPr>
              <w:ind w:left="599" w:right="31" w:hanging="567"/>
              <w:contextualSpacing/>
              <w:jc w:val="left"/>
              <w:rPr>
                <w:rFonts w:ascii="Nexa Light" w:hAnsi="Nexa Light" w:cs="Calibri"/>
                <w:b w:val="0"/>
                <w:bCs/>
                <w:sz w:val="20"/>
                <w:szCs w:val="20"/>
              </w:rPr>
            </w:pPr>
            <w:r>
              <w:rPr>
                <w:rFonts w:ascii="Nexa Light" w:hAnsi="Nexa Light" w:cs="Calibri"/>
                <w:b w:val="0"/>
                <w:bCs/>
                <w:sz w:val="20"/>
                <w:szCs w:val="20"/>
              </w:rPr>
              <w:t xml:space="preserve">Proficient in </w:t>
            </w:r>
            <w:r w:rsidR="00AE3DE9">
              <w:rPr>
                <w:rFonts w:ascii="Nexa Light" w:hAnsi="Nexa Light" w:cs="Calibri"/>
                <w:b w:val="0"/>
                <w:bCs/>
                <w:sz w:val="20"/>
                <w:szCs w:val="20"/>
              </w:rPr>
              <w:t>M</w:t>
            </w:r>
            <w:r w:rsidR="00AE3DE9" w:rsidRPr="00CC3D86">
              <w:rPr>
                <w:rFonts w:ascii="Nexa Light" w:hAnsi="Nexa Light" w:cs="Calibri"/>
                <w:b w:val="0"/>
                <w:bCs/>
                <w:sz w:val="20"/>
                <w:szCs w:val="20"/>
              </w:rPr>
              <w:t>icrosoft</w:t>
            </w:r>
            <w:r w:rsidRPr="00CC3D86">
              <w:rPr>
                <w:rFonts w:ascii="Nexa Light" w:hAnsi="Nexa Light" w:cs="Calibri"/>
                <w:b w:val="0"/>
                <w:bCs/>
                <w:sz w:val="20"/>
                <w:szCs w:val="20"/>
              </w:rPr>
              <w:t xml:space="preserve"> excel</w:t>
            </w:r>
          </w:p>
          <w:p w14:paraId="40D5B04C" w14:textId="77777777" w:rsidR="005C43FC" w:rsidRPr="005C43FC" w:rsidRDefault="005C43FC" w:rsidP="00316533">
            <w:pPr>
              <w:pStyle w:val="Title"/>
              <w:numPr>
                <w:ilvl w:val="0"/>
                <w:numId w:val="52"/>
              </w:numPr>
              <w:ind w:left="599" w:right="31" w:hanging="567"/>
              <w:contextualSpacing/>
              <w:jc w:val="left"/>
              <w:rPr>
                <w:rFonts w:ascii="Nexa Light" w:hAnsi="Nexa Light" w:cs="Arial"/>
                <w:b w:val="0"/>
                <w:sz w:val="20"/>
                <w:szCs w:val="20"/>
              </w:rPr>
            </w:pPr>
            <w:r>
              <w:rPr>
                <w:rFonts w:ascii="Nexa Light" w:hAnsi="Nexa Light" w:cs="Calibri"/>
                <w:b w:val="0"/>
                <w:bCs/>
                <w:sz w:val="20"/>
                <w:szCs w:val="20"/>
              </w:rPr>
              <w:t xml:space="preserve">High standard of accuracy and </w:t>
            </w:r>
            <w:r w:rsidR="00AE3DE9">
              <w:rPr>
                <w:rFonts w:ascii="Nexa Light" w:hAnsi="Nexa Light" w:cs="Calibri"/>
                <w:b w:val="0"/>
                <w:bCs/>
                <w:sz w:val="20"/>
                <w:szCs w:val="20"/>
              </w:rPr>
              <w:t>precision</w:t>
            </w:r>
            <w:r>
              <w:rPr>
                <w:rFonts w:ascii="Nexa Light" w:hAnsi="Nexa Light" w:cs="Calibri"/>
                <w:b w:val="0"/>
                <w:bCs/>
                <w:sz w:val="20"/>
                <w:szCs w:val="20"/>
              </w:rPr>
              <w:t xml:space="preserve"> </w:t>
            </w:r>
            <w:r w:rsidR="00AE3DE9">
              <w:rPr>
                <w:rFonts w:ascii="Nexa Light" w:hAnsi="Nexa Light" w:cs="Calibri"/>
                <w:b w:val="0"/>
                <w:bCs/>
                <w:sz w:val="20"/>
                <w:szCs w:val="20"/>
              </w:rPr>
              <w:t xml:space="preserve">always needed </w:t>
            </w:r>
          </w:p>
          <w:p w14:paraId="60D91804" w14:textId="77777777" w:rsidR="005C43FC" w:rsidRPr="005C43FC" w:rsidRDefault="005C43FC" w:rsidP="00316533">
            <w:pPr>
              <w:pStyle w:val="Title"/>
              <w:numPr>
                <w:ilvl w:val="0"/>
                <w:numId w:val="52"/>
              </w:numPr>
              <w:ind w:left="599" w:right="31" w:hanging="567"/>
              <w:contextualSpacing/>
              <w:jc w:val="left"/>
              <w:rPr>
                <w:rFonts w:ascii="Nexa Light" w:hAnsi="Nexa Light" w:cs="Arial"/>
                <w:b w:val="0"/>
                <w:sz w:val="20"/>
                <w:szCs w:val="20"/>
              </w:rPr>
            </w:pPr>
            <w:r>
              <w:rPr>
                <w:rFonts w:ascii="Nexa Light" w:hAnsi="Nexa Light" w:cs="Calibri"/>
                <w:b w:val="0"/>
                <w:bCs/>
                <w:sz w:val="20"/>
                <w:szCs w:val="20"/>
              </w:rPr>
              <w:t>Ability to think logically</w:t>
            </w:r>
          </w:p>
          <w:p w14:paraId="037B4B71" w14:textId="77777777" w:rsidR="005C43FC" w:rsidRPr="001A0F9F" w:rsidRDefault="005C43FC" w:rsidP="00316533">
            <w:pPr>
              <w:pStyle w:val="Title"/>
              <w:numPr>
                <w:ilvl w:val="0"/>
                <w:numId w:val="52"/>
              </w:numPr>
              <w:ind w:left="599" w:right="31" w:hanging="567"/>
              <w:contextualSpacing/>
              <w:jc w:val="left"/>
              <w:rPr>
                <w:rFonts w:ascii="Nexa Light" w:hAnsi="Nexa Light" w:cs="Arial"/>
                <w:b w:val="0"/>
                <w:sz w:val="20"/>
                <w:szCs w:val="20"/>
              </w:rPr>
            </w:pPr>
            <w:r>
              <w:rPr>
                <w:rFonts w:ascii="Nexa Light" w:hAnsi="Nexa Light" w:cs="Calibri"/>
                <w:b w:val="0"/>
                <w:bCs/>
                <w:sz w:val="20"/>
                <w:szCs w:val="20"/>
              </w:rPr>
              <w:t>Numerate</w:t>
            </w:r>
          </w:p>
          <w:p w14:paraId="2C09D670" w14:textId="77777777" w:rsidR="00316533" w:rsidRPr="0024021F" w:rsidRDefault="00F42A2C" w:rsidP="0024021F">
            <w:pPr>
              <w:pStyle w:val="Title"/>
              <w:numPr>
                <w:ilvl w:val="0"/>
                <w:numId w:val="52"/>
              </w:numPr>
              <w:ind w:left="599" w:right="31" w:hanging="567"/>
              <w:contextualSpacing/>
              <w:jc w:val="left"/>
              <w:rPr>
                <w:rFonts w:ascii="Nexa Light" w:hAnsi="Nexa Light" w:cs="Arial"/>
                <w:b w:val="0"/>
                <w:sz w:val="20"/>
                <w:szCs w:val="20"/>
              </w:rPr>
            </w:pPr>
            <w:r w:rsidRPr="005C43FC">
              <w:rPr>
                <w:rFonts w:ascii="Nexa Light" w:hAnsi="Nexa Light" w:cs="Calibri"/>
                <w:b w:val="0"/>
                <w:bCs/>
                <w:sz w:val="20"/>
                <w:szCs w:val="20"/>
              </w:rPr>
              <w:t>Ability to prioritise own workload</w:t>
            </w:r>
          </w:p>
          <w:p w14:paraId="0A05CBB0" w14:textId="77777777" w:rsidR="00F97264" w:rsidRDefault="00F97264" w:rsidP="00F97264">
            <w:pPr>
              <w:pStyle w:val="Title"/>
              <w:ind w:left="567" w:right="31"/>
              <w:contextualSpacing/>
              <w:jc w:val="left"/>
              <w:rPr>
                <w:rFonts w:ascii="Nexa Light" w:hAnsi="Nexa Light" w:cs="Calibri"/>
                <w:b w:val="0"/>
                <w:bCs/>
                <w:sz w:val="20"/>
                <w:szCs w:val="20"/>
              </w:rPr>
            </w:pPr>
          </w:p>
          <w:p w14:paraId="606F13F6" w14:textId="77777777" w:rsidR="00DD2082" w:rsidRDefault="00DD2082" w:rsidP="00F97264">
            <w:pPr>
              <w:pStyle w:val="Title"/>
              <w:ind w:left="567" w:right="31"/>
              <w:contextualSpacing/>
              <w:jc w:val="left"/>
              <w:rPr>
                <w:rFonts w:ascii="Nexa Light" w:hAnsi="Nexa Light" w:cs="Calibri"/>
                <w:b w:val="0"/>
                <w:bCs/>
                <w:sz w:val="20"/>
                <w:szCs w:val="20"/>
              </w:rPr>
            </w:pPr>
          </w:p>
          <w:p w14:paraId="456DE7B0" w14:textId="77777777" w:rsidR="00DD2082" w:rsidRDefault="00DD2082" w:rsidP="00F97264">
            <w:pPr>
              <w:pStyle w:val="Title"/>
              <w:ind w:left="567" w:right="31"/>
              <w:contextualSpacing/>
              <w:jc w:val="left"/>
              <w:rPr>
                <w:rFonts w:ascii="Nexa Light" w:hAnsi="Nexa Light" w:cs="Calibri"/>
                <w:b w:val="0"/>
                <w:bCs/>
                <w:sz w:val="20"/>
                <w:szCs w:val="20"/>
              </w:rPr>
            </w:pPr>
          </w:p>
          <w:p w14:paraId="4CE63EBF" w14:textId="77777777" w:rsidR="00DD2082" w:rsidRDefault="00DD2082" w:rsidP="00F97264">
            <w:pPr>
              <w:pStyle w:val="Title"/>
              <w:ind w:left="567" w:right="31"/>
              <w:contextualSpacing/>
              <w:jc w:val="left"/>
              <w:rPr>
                <w:rFonts w:ascii="Nexa Light" w:hAnsi="Nexa Light" w:cs="Calibri"/>
                <w:b w:val="0"/>
                <w:bCs/>
                <w:sz w:val="20"/>
                <w:szCs w:val="20"/>
              </w:rPr>
            </w:pPr>
          </w:p>
          <w:p w14:paraId="3FE58307" w14:textId="77777777" w:rsidR="00DD2082" w:rsidRDefault="00DD2082" w:rsidP="00F97264">
            <w:pPr>
              <w:pStyle w:val="Title"/>
              <w:ind w:left="567" w:right="31"/>
              <w:contextualSpacing/>
              <w:jc w:val="left"/>
              <w:rPr>
                <w:rFonts w:ascii="Nexa Light" w:hAnsi="Nexa Light" w:cs="Calibri"/>
                <w:b w:val="0"/>
                <w:bCs/>
                <w:sz w:val="20"/>
                <w:szCs w:val="20"/>
              </w:rPr>
            </w:pPr>
          </w:p>
          <w:p w14:paraId="10745CDC" w14:textId="380200CD" w:rsidR="00DD2082" w:rsidRPr="000633E7" w:rsidRDefault="00DD2082" w:rsidP="00F97264">
            <w:pPr>
              <w:pStyle w:val="Title"/>
              <w:ind w:left="567" w:right="31"/>
              <w:contextualSpacing/>
              <w:jc w:val="left"/>
              <w:rPr>
                <w:rFonts w:ascii="Nexa Light" w:hAnsi="Nexa Light" w:cs="Calibri"/>
                <w:b w:val="0"/>
                <w:bCs/>
                <w:sz w:val="20"/>
                <w:szCs w:val="20"/>
              </w:rPr>
            </w:pPr>
          </w:p>
        </w:tc>
        <w:tc>
          <w:tcPr>
            <w:tcW w:w="2551" w:type="dxa"/>
            <w:shd w:val="clear" w:color="auto" w:fill="FFFFFF"/>
          </w:tcPr>
          <w:p w14:paraId="5B1B130D" w14:textId="77777777" w:rsidR="00F97264" w:rsidRDefault="00F97264" w:rsidP="00F97264">
            <w:pPr>
              <w:ind w:right="31"/>
              <w:rPr>
                <w:rFonts w:ascii="Nexa Light" w:hAnsi="Nexa Light" w:cs="Arial"/>
                <w:sz w:val="20"/>
                <w:szCs w:val="20"/>
              </w:rPr>
            </w:pPr>
          </w:p>
          <w:p w14:paraId="38B6BD3A" w14:textId="77777777" w:rsidR="00F97264" w:rsidRDefault="00F42A2C"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55863C4D" w14:textId="77777777" w:rsidR="0024021F" w:rsidRDefault="0024021F" w:rsidP="0024021F">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19C434D6" w14:textId="77777777" w:rsidR="00F42A2C" w:rsidRDefault="00F42A2C"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172BA793" w14:textId="77777777" w:rsidR="00F42A2C" w:rsidRDefault="00F42A2C"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00C85DDD" w14:textId="77777777" w:rsidR="00F42A2C" w:rsidRDefault="00F42A2C"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21C5A840" w14:textId="725F54C0" w:rsidR="00F42A2C" w:rsidRDefault="00F42A2C" w:rsidP="00DD2082">
            <w:pPr>
              <w:pStyle w:val="ListParagraph"/>
              <w:ind w:left="461"/>
              <w:rPr>
                <w:rFonts w:ascii="Nexa Light" w:hAnsi="Nexa Light" w:cs="Arial"/>
                <w:sz w:val="20"/>
                <w:szCs w:val="20"/>
              </w:rPr>
            </w:pPr>
          </w:p>
          <w:p w14:paraId="36D4653C" w14:textId="77777777" w:rsidR="00F42A2C" w:rsidRDefault="00F42A2C"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0D3C86CE" w14:textId="77777777" w:rsidR="00F42A2C" w:rsidRDefault="00F42A2C"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60C3A17" w14:textId="77777777" w:rsidR="00F42A2C" w:rsidRDefault="00F42A2C"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7E1D7977" w14:textId="77777777" w:rsidR="00B73CE6" w:rsidRDefault="00B73CE6"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4BC9C6C3" w14:textId="77777777" w:rsidR="00B73CE6" w:rsidRDefault="00B73CE6"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16DAFC7C" w14:textId="77777777" w:rsidR="0024021F" w:rsidRDefault="0024021F" w:rsidP="0024021F">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A14EC1F" w14:textId="77777777" w:rsidR="00921A0F" w:rsidRPr="0024021F" w:rsidRDefault="00B73CE6" w:rsidP="0024021F">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tc>
      </w:tr>
      <w:tr w:rsidR="008A7B54" w14:paraId="6D9F7096" w14:textId="77777777" w:rsidTr="00A53E22">
        <w:tc>
          <w:tcPr>
            <w:tcW w:w="7655" w:type="dxa"/>
            <w:shd w:val="clear" w:color="auto" w:fill="D9D9D9" w:themeFill="background1" w:themeFillShade="D9"/>
          </w:tcPr>
          <w:p w14:paraId="5FB4A3A4" w14:textId="77777777" w:rsidR="008A7B54" w:rsidRPr="000633E7" w:rsidRDefault="00AE3DE9" w:rsidP="001A64A7">
            <w:pPr>
              <w:ind w:right="-6"/>
              <w:rPr>
                <w:rFonts w:ascii="Nexa Bold" w:hAnsi="Nexa Bold" w:cs="Arial"/>
              </w:rPr>
            </w:pPr>
            <w:r w:rsidRPr="000633E7">
              <w:rPr>
                <w:rFonts w:ascii="Nexa Bold" w:hAnsi="Nexa Bold" w:cs="Arial"/>
                <w:b/>
              </w:rPr>
              <w:lastRenderedPageBreak/>
              <w:t>Communication</w:t>
            </w:r>
            <w:r w:rsidR="008A7B54" w:rsidRPr="000633E7">
              <w:rPr>
                <w:rFonts w:ascii="Nexa Bold" w:hAnsi="Nexa Bold" w:cs="Arial"/>
                <w:b/>
              </w:rPr>
              <w:t>:</w:t>
            </w:r>
          </w:p>
          <w:p w14:paraId="2FF6C217" w14:textId="77777777" w:rsidR="008A7B54" w:rsidRPr="000633E7" w:rsidRDefault="008A7B54" w:rsidP="001A64A7">
            <w:pPr>
              <w:ind w:right="-6"/>
              <w:rPr>
                <w:rFonts w:ascii="Nexa Bold" w:hAnsi="Nexa Bold" w:cs="Arial"/>
              </w:rPr>
            </w:pPr>
          </w:p>
        </w:tc>
        <w:tc>
          <w:tcPr>
            <w:tcW w:w="2551" w:type="dxa"/>
            <w:shd w:val="clear" w:color="auto" w:fill="D9D9D9" w:themeFill="background1" w:themeFillShade="D9"/>
          </w:tcPr>
          <w:p w14:paraId="2880BB55" w14:textId="77777777" w:rsidR="008A7B54" w:rsidRPr="000633E7" w:rsidRDefault="008A7B54" w:rsidP="008A7B54">
            <w:pPr>
              <w:ind w:right="2411"/>
              <w:rPr>
                <w:rFonts w:ascii="Nexa Bold" w:hAnsi="Nexa Bold" w:cs="Arial"/>
                <w:b/>
              </w:rPr>
            </w:pPr>
          </w:p>
        </w:tc>
      </w:tr>
      <w:tr w:rsidR="000064A4" w14:paraId="4F5A3F03" w14:textId="77777777" w:rsidTr="00A53E22">
        <w:tc>
          <w:tcPr>
            <w:tcW w:w="7655" w:type="dxa"/>
            <w:shd w:val="clear" w:color="auto" w:fill="FFFFFF"/>
          </w:tcPr>
          <w:p w14:paraId="18AF19FD" w14:textId="77777777" w:rsidR="000064A4" w:rsidRPr="00A53E22" w:rsidRDefault="000064A4" w:rsidP="000064A4">
            <w:pPr>
              <w:rPr>
                <w:rFonts w:ascii="Nexa Bold" w:hAnsi="Nexa Bold" w:cs="Arial"/>
                <w:sz w:val="20"/>
                <w:szCs w:val="20"/>
              </w:rPr>
            </w:pPr>
          </w:p>
        </w:tc>
        <w:tc>
          <w:tcPr>
            <w:tcW w:w="2551" w:type="dxa"/>
            <w:shd w:val="clear" w:color="auto" w:fill="FFFFFF"/>
          </w:tcPr>
          <w:p w14:paraId="1084BD2E" w14:textId="77777777" w:rsidR="000064A4" w:rsidRPr="00A53E22" w:rsidRDefault="000064A4" w:rsidP="000064A4">
            <w:pPr>
              <w:rPr>
                <w:rFonts w:ascii="Nexa Bold" w:hAnsi="Nexa Bold" w:cs="Arial"/>
              </w:rPr>
            </w:pPr>
            <w:r w:rsidRPr="00A53E22">
              <w:rPr>
                <w:rFonts w:ascii="Nexa Bold" w:hAnsi="Nexa Bold" w:cs="Arial"/>
                <w:b/>
              </w:rPr>
              <w:t>Essential</w:t>
            </w:r>
            <w:r w:rsidR="00DF7BEC" w:rsidRPr="00A53E22">
              <w:rPr>
                <w:rFonts w:ascii="Nexa Bold" w:hAnsi="Nexa Bold" w:cs="Arial"/>
                <w:b/>
              </w:rPr>
              <w:t>/ Desirable</w:t>
            </w:r>
          </w:p>
        </w:tc>
      </w:tr>
      <w:tr w:rsidR="00921A0F" w14:paraId="1AA712DF" w14:textId="77777777" w:rsidTr="00A53E22">
        <w:tc>
          <w:tcPr>
            <w:tcW w:w="7655" w:type="dxa"/>
            <w:shd w:val="clear" w:color="auto" w:fill="FFFFFF"/>
          </w:tcPr>
          <w:p w14:paraId="5AA82CBB" w14:textId="77777777" w:rsidR="00BA0044" w:rsidRDefault="00BA0044" w:rsidP="00316533">
            <w:pPr>
              <w:pStyle w:val="ListParagraph"/>
              <w:numPr>
                <w:ilvl w:val="0"/>
                <w:numId w:val="42"/>
              </w:numPr>
              <w:ind w:left="599" w:hanging="567"/>
              <w:rPr>
                <w:rFonts w:ascii="Nexa Light" w:hAnsi="Nexa Light"/>
                <w:sz w:val="20"/>
                <w:szCs w:val="20"/>
              </w:rPr>
            </w:pPr>
            <w:r>
              <w:rPr>
                <w:rFonts w:ascii="Nexa Light" w:hAnsi="Nexa Light"/>
                <w:sz w:val="20"/>
                <w:szCs w:val="20"/>
              </w:rPr>
              <w:t xml:space="preserve">You will be able to communicate clearly and effectively with a diverse range of people (both verbally and in writing). </w:t>
            </w:r>
          </w:p>
          <w:p w14:paraId="00C8EBA9" w14:textId="77777777" w:rsidR="00BA0044" w:rsidRDefault="00BA0044" w:rsidP="00316533">
            <w:pPr>
              <w:pStyle w:val="ListParagraph"/>
              <w:numPr>
                <w:ilvl w:val="0"/>
                <w:numId w:val="42"/>
              </w:numPr>
              <w:ind w:left="599" w:hanging="567"/>
              <w:rPr>
                <w:rFonts w:ascii="Nexa Light" w:hAnsi="Nexa Light" w:cstheme="minorHAnsi"/>
                <w:sz w:val="20"/>
                <w:szCs w:val="20"/>
              </w:rPr>
            </w:pPr>
            <w:r>
              <w:rPr>
                <w:rFonts w:ascii="Nexa Light" w:hAnsi="Nexa Light" w:cstheme="minorHAnsi"/>
                <w:sz w:val="20"/>
                <w:szCs w:val="20"/>
              </w:rPr>
              <w:t xml:space="preserve">You </w:t>
            </w:r>
            <w:r w:rsidR="00AE3DE9">
              <w:rPr>
                <w:rFonts w:ascii="Nexa Light" w:hAnsi="Nexa Light" w:cstheme="minorHAnsi"/>
                <w:sz w:val="20"/>
                <w:szCs w:val="20"/>
              </w:rPr>
              <w:t>can</w:t>
            </w:r>
            <w:r>
              <w:rPr>
                <w:rFonts w:ascii="Nexa Light" w:hAnsi="Nexa Light" w:cstheme="minorHAnsi"/>
                <w:sz w:val="20"/>
                <w:szCs w:val="20"/>
              </w:rPr>
              <w:t xml:space="preserve"> explain things clearly and precisely to others.</w:t>
            </w:r>
          </w:p>
          <w:p w14:paraId="3705712F" w14:textId="77777777" w:rsidR="00BA0044" w:rsidRDefault="00BA0044" w:rsidP="00316533">
            <w:pPr>
              <w:pStyle w:val="ListParagraph"/>
              <w:numPr>
                <w:ilvl w:val="0"/>
                <w:numId w:val="42"/>
              </w:numPr>
              <w:ind w:left="599" w:hanging="567"/>
              <w:rPr>
                <w:rFonts w:ascii="Nexa Light" w:hAnsi="Nexa Light"/>
                <w:sz w:val="20"/>
                <w:szCs w:val="20"/>
              </w:rPr>
            </w:pPr>
            <w:r>
              <w:rPr>
                <w:rFonts w:ascii="Nexa Light" w:hAnsi="Nexa Light"/>
                <w:sz w:val="20"/>
                <w:szCs w:val="20"/>
              </w:rPr>
              <w:t>Actively listens, shares information, and proposes suggestions and solutions;</w:t>
            </w:r>
          </w:p>
          <w:p w14:paraId="66D3FA28" w14:textId="77777777" w:rsidR="00BA0044" w:rsidRDefault="00BA0044" w:rsidP="00316533">
            <w:pPr>
              <w:pStyle w:val="ListParagraph"/>
              <w:numPr>
                <w:ilvl w:val="0"/>
                <w:numId w:val="42"/>
              </w:numPr>
              <w:ind w:left="599" w:hanging="567"/>
              <w:rPr>
                <w:rFonts w:ascii="Nexa Light" w:hAnsi="Nexa Light" w:cs="Arial"/>
                <w:sz w:val="20"/>
                <w:szCs w:val="20"/>
              </w:rPr>
            </w:pPr>
            <w:r>
              <w:rPr>
                <w:rFonts w:ascii="Nexa Light" w:hAnsi="Nexa Light"/>
                <w:sz w:val="20"/>
                <w:szCs w:val="20"/>
              </w:rPr>
              <w:t>You show respect and fairness when communicating, taking into account the feelings of others.</w:t>
            </w:r>
          </w:p>
          <w:p w14:paraId="6D30ACEA" w14:textId="77777777" w:rsidR="00DF7BEC" w:rsidRPr="00DF7BEC" w:rsidRDefault="00DF7BEC" w:rsidP="00BA0044">
            <w:pPr>
              <w:pStyle w:val="ListParagraph"/>
              <w:rPr>
                <w:rFonts w:ascii="Nexa Light" w:hAnsi="Nexa Light" w:cs="Arial"/>
                <w:sz w:val="20"/>
                <w:szCs w:val="20"/>
              </w:rPr>
            </w:pPr>
          </w:p>
        </w:tc>
        <w:tc>
          <w:tcPr>
            <w:tcW w:w="2551" w:type="dxa"/>
            <w:shd w:val="clear" w:color="auto" w:fill="FFFFFF"/>
          </w:tcPr>
          <w:p w14:paraId="1C0D84C0" w14:textId="77777777"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4DAA6E6D" w14:textId="77777777" w:rsidR="00F42A2C" w:rsidRPr="00B73CE6" w:rsidRDefault="00F42A2C" w:rsidP="00F42A2C">
            <w:pPr>
              <w:pStyle w:val="ListParagraph"/>
              <w:ind w:left="461"/>
              <w:rPr>
                <w:rFonts w:ascii="Nexa Light" w:hAnsi="Nexa Light" w:cs="Arial"/>
                <w:sz w:val="20"/>
                <w:szCs w:val="20"/>
              </w:rPr>
            </w:pPr>
          </w:p>
          <w:p w14:paraId="1E5B19AD" w14:textId="77777777" w:rsidR="00F42A2C" w:rsidRPr="00B73CE6" w:rsidRDefault="00F42A2C" w:rsidP="006C70D1">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27F4BFAA" w14:textId="77777777"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7369B0F9" w14:textId="77777777" w:rsidR="00F42A2C" w:rsidRPr="00B73CE6" w:rsidRDefault="00F42A2C" w:rsidP="00F42A2C">
            <w:pPr>
              <w:pStyle w:val="ListParagraph"/>
              <w:ind w:left="461"/>
              <w:rPr>
                <w:rFonts w:ascii="Nexa Light" w:hAnsi="Nexa Light" w:cs="Arial"/>
                <w:sz w:val="20"/>
                <w:szCs w:val="20"/>
              </w:rPr>
            </w:pPr>
          </w:p>
          <w:p w14:paraId="38B746F4" w14:textId="77777777" w:rsidR="00921A0F"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6A29DA47" w14:textId="77777777" w:rsidR="00F42A2C" w:rsidRDefault="00F42A2C" w:rsidP="00F42A2C">
            <w:pPr>
              <w:rPr>
                <w:rFonts w:ascii="Arial" w:hAnsi="Arial" w:cs="Arial"/>
                <w:sz w:val="22"/>
              </w:rPr>
            </w:pPr>
          </w:p>
          <w:p w14:paraId="62A7B540" w14:textId="77777777" w:rsidR="00F42A2C" w:rsidRPr="00F42A2C" w:rsidRDefault="00F42A2C" w:rsidP="00F42A2C">
            <w:pPr>
              <w:rPr>
                <w:rFonts w:ascii="Arial" w:hAnsi="Arial" w:cs="Arial"/>
                <w:sz w:val="22"/>
              </w:rPr>
            </w:pPr>
          </w:p>
          <w:p w14:paraId="56E141D3" w14:textId="77777777" w:rsidR="00921A0F" w:rsidRPr="00475488" w:rsidRDefault="00921A0F" w:rsidP="008A7B54">
            <w:pPr>
              <w:ind w:right="2411"/>
              <w:rPr>
                <w:rFonts w:ascii="Arial" w:hAnsi="Arial" w:cs="Arial"/>
                <w:sz w:val="22"/>
              </w:rPr>
            </w:pPr>
          </w:p>
        </w:tc>
      </w:tr>
      <w:tr w:rsidR="0022017F" w14:paraId="73251AA6" w14:textId="77777777" w:rsidTr="00A53E22">
        <w:tc>
          <w:tcPr>
            <w:tcW w:w="7655" w:type="dxa"/>
            <w:shd w:val="clear" w:color="auto" w:fill="D9D9D9" w:themeFill="background1" w:themeFillShade="D9"/>
          </w:tcPr>
          <w:p w14:paraId="168BB8F9" w14:textId="77777777" w:rsidR="008A7B54" w:rsidRPr="000633E7" w:rsidRDefault="00145E05" w:rsidP="001A64A7">
            <w:pPr>
              <w:rPr>
                <w:rFonts w:ascii="Nexa Bold" w:hAnsi="Nexa Bold" w:cs="Arial"/>
                <w:b/>
                <w:szCs w:val="20"/>
              </w:rPr>
            </w:pPr>
            <w:r w:rsidRPr="000633E7">
              <w:rPr>
                <w:rFonts w:ascii="Nexa Bold" w:hAnsi="Nexa Bold" w:cs="Arial"/>
                <w:b/>
                <w:szCs w:val="20"/>
              </w:rPr>
              <w:t xml:space="preserve">Behaviour </w:t>
            </w:r>
            <w:r w:rsidR="008A7B54" w:rsidRPr="000633E7">
              <w:rPr>
                <w:rFonts w:ascii="Nexa Bold" w:hAnsi="Nexa Bold" w:cs="Arial"/>
                <w:b/>
                <w:szCs w:val="20"/>
              </w:rPr>
              <w:t>&amp; Personal Characteristics:</w:t>
            </w:r>
          </w:p>
          <w:p w14:paraId="0943F8A2" w14:textId="77777777" w:rsidR="008A7B54" w:rsidRPr="000633E7" w:rsidRDefault="008A7B54" w:rsidP="001A64A7">
            <w:pPr>
              <w:rPr>
                <w:rFonts w:ascii="Nexa Bold" w:hAnsi="Nexa Bold" w:cs="Arial"/>
                <w:b/>
                <w:szCs w:val="20"/>
              </w:rPr>
            </w:pPr>
          </w:p>
        </w:tc>
        <w:tc>
          <w:tcPr>
            <w:tcW w:w="2551" w:type="dxa"/>
            <w:shd w:val="clear" w:color="auto" w:fill="D9D9D9" w:themeFill="background1" w:themeFillShade="D9"/>
          </w:tcPr>
          <w:p w14:paraId="0FA61FF8" w14:textId="77777777" w:rsidR="008A7B54" w:rsidRPr="000633E7" w:rsidRDefault="008A7B54" w:rsidP="008A7B54">
            <w:pPr>
              <w:ind w:right="2411"/>
              <w:rPr>
                <w:rFonts w:ascii="Nexa Bold" w:hAnsi="Nexa Bold" w:cs="Arial"/>
                <w:b/>
                <w:szCs w:val="20"/>
              </w:rPr>
            </w:pPr>
          </w:p>
        </w:tc>
      </w:tr>
      <w:tr w:rsidR="000064A4" w14:paraId="43250E61" w14:textId="77777777" w:rsidTr="00A53E22">
        <w:tc>
          <w:tcPr>
            <w:tcW w:w="7655" w:type="dxa"/>
            <w:shd w:val="clear" w:color="auto" w:fill="FFFFFF"/>
          </w:tcPr>
          <w:p w14:paraId="717C3CED" w14:textId="77777777" w:rsidR="000064A4" w:rsidRPr="000633E7" w:rsidRDefault="000064A4" w:rsidP="000064A4">
            <w:pPr>
              <w:tabs>
                <w:tab w:val="left" w:pos="451"/>
              </w:tabs>
              <w:rPr>
                <w:rFonts w:ascii="Nexa Bold" w:hAnsi="Nexa Bold" w:cs="Arial"/>
                <w:b/>
                <w:szCs w:val="20"/>
              </w:rPr>
            </w:pPr>
          </w:p>
        </w:tc>
        <w:tc>
          <w:tcPr>
            <w:tcW w:w="2551" w:type="dxa"/>
            <w:shd w:val="clear" w:color="auto" w:fill="FFFFFF"/>
          </w:tcPr>
          <w:p w14:paraId="463A3C38" w14:textId="77777777" w:rsidR="000064A4" w:rsidRPr="000633E7" w:rsidRDefault="000064A4" w:rsidP="000064A4">
            <w:pPr>
              <w:tabs>
                <w:tab w:val="left" w:pos="451"/>
              </w:tabs>
              <w:rPr>
                <w:rFonts w:ascii="Nexa Bold" w:hAnsi="Nexa Bold" w:cs="Arial"/>
                <w:b/>
                <w:szCs w:val="20"/>
              </w:rPr>
            </w:pPr>
            <w:r w:rsidRPr="000633E7">
              <w:rPr>
                <w:rFonts w:ascii="Nexa Bold" w:hAnsi="Nexa Bold" w:cs="Arial"/>
                <w:b/>
              </w:rPr>
              <w:t>Essential</w:t>
            </w:r>
            <w:r w:rsidR="00DF7BEC">
              <w:rPr>
                <w:rFonts w:ascii="Nexa Bold" w:hAnsi="Nexa Bold" w:cs="Arial"/>
                <w:b/>
              </w:rPr>
              <w:t>/ Desirable</w:t>
            </w:r>
          </w:p>
        </w:tc>
      </w:tr>
      <w:tr w:rsidR="00F97264" w14:paraId="2C8C0AF6" w14:textId="77777777" w:rsidTr="00A53E22">
        <w:tc>
          <w:tcPr>
            <w:tcW w:w="7655" w:type="dxa"/>
            <w:shd w:val="clear" w:color="auto" w:fill="FFFFFF"/>
          </w:tcPr>
          <w:p w14:paraId="7FA57780" w14:textId="77777777" w:rsidR="00F97264" w:rsidRDefault="00F97264" w:rsidP="001A64A7">
            <w:pPr>
              <w:rPr>
                <w:rFonts w:ascii="Nexa Light" w:hAnsi="Nexa Light" w:cs="Arial"/>
                <w:b/>
                <w:sz w:val="20"/>
                <w:szCs w:val="20"/>
              </w:rPr>
            </w:pPr>
          </w:p>
          <w:p w14:paraId="09E668A8" w14:textId="77777777" w:rsidR="00BA0044" w:rsidRDefault="00BA0044"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positive ‘Can do’ attitude towards all aspects of the role</w:t>
            </w:r>
          </w:p>
          <w:p w14:paraId="6749B1F2" w14:textId="77777777" w:rsidR="00BA0044" w:rsidRDefault="00BA0044" w:rsidP="00316533">
            <w:pPr>
              <w:numPr>
                <w:ilvl w:val="0"/>
                <w:numId w:val="38"/>
              </w:numPr>
              <w:ind w:left="599" w:hanging="567"/>
              <w:rPr>
                <w:rFonts w:ascii="Nexa Light" w:hAnsi="Nexa Light" w:cs="Arial"/>
                <w:sz w:val="20"/>
                <w:szCs w:val="20"/>
              </w:rPr>
            </w:pPr>
            <w:r>
              <w:rPr>
                <w:rFonts w:ascii="Nexa Light" w:hAnsi="Nexa Light" w:cs="Arial"/>
                <w:sz w:val="20"/>
                <w:szCs w:val="20"/>
              </w:rPr>
              <w:t>Loyal to LDG.</w:t>
            </w:r>
          </w:p>
          <w:p w14:paraId="113C849B"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 xml:space="preserve">Leads by example and role models the values and </w:t>
            </w:r>
            <w:r w:rsidR="00AE3DE9">
              <w:rPr>
                <w:rFonts w:ascii="Nexa Light" w:hAnsi="Nexa Light"/>
                <w:sz w:val="20"/>
                <w:szCs w:val="20"/>
              </w:rPr>
              <w:t>behaviors</w:t>
            </w:r>
            <w:r>
              <w:rPr>
                <w:rFonts w:ascii="Nexa Light" w:hAnsi="Nexa Light"/>
                <w:sz w:val="20"/>
                <w:szCs w:val="20"/>
              </w:rPr>
              <w:t xml:space="preserve"> that we </w:t>
            </w:r>
            <w:r w:rsidR="00AE3DE9">
              <w:rPr>
                <w:rFonts w:ascii="Nexa Light" w:hAnsi="Nexa Light"/>
                <w:sz w:val="20"/>
                <w:szCs w:val="20"/>
              </w:rPr>
              <w:t>always expect.</w:t>
            </w:r>
            <w:r>
              <w:rPr>
                <w:rFonts w:ascii="Nexa Light" w:hAnsi="Nexa Light"/>
                <w:sz w:val="20"/>
                <w:szCs w:val="20"/>
              </w:rPr>
              <w:t xml:space="preserve"> </w:t>
            </w:r>
          </w:p>
          <w:p w14:paraId="59B7F32B"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 xml:space="preserve">Build rapport and </w:t>
            </w:r>
            <w:r w:rsidR="00AE3DE9">
              <w:rPr>
                <w:rFonts w:ascii="Nexa Light" w:hAnsi="Nexa Light"/>
                <w:sz w:val="20"/>
                <w:szCs w:val="20"/>
              </w:rPr>
              <w:t>always displays integrity.</w:t>
            </w:r>
          </w:p>
          <w:p w14:paraId="00F88FB1" w14:textId="77777777" w:rsidR="003052C1" w:rsidRPr="003052C1" w:rsidRDefault="00BA0044"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sz w:val="20"/>
                <w:szCs w:val="20"/>
              </w:rPr>
              <w:t>Treats everyone equally, with respect and dignity.</w:t>
            </w:r>
          </w:p>
          <w:p w14:paraId="5AAD2F53" w14:textId="77777777" w:rsidR="003052C1" w:rsidRPr="003052C1" w:rsidRDefault="003052C1"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cs="Calibri"/>
                <w:sz w:val="20"/>
                <w:szCs w:val="20"/>
                <w:shd w:val="clear" w:color="auto" w:fill="FFFFFF"/>
              </w:rPr>
              <w:t>Enthusiastic and flexible team player with high expectations of self and others.</w:t>
            </w:r>
          </w:p>
          <w:p w14:paraId="40FD5B92" w14:textId="77777777" w:rsidR="003052C1" w:rsidRPr="004034C1" w:rsidRDefault="003052C1" w:rsidP="00316533">
            <w:pPr>
              <w:numPr>
                <w:ilvl w:val="0"/>
                <w:numId w:val="38"/>
              </w:numPr>
              <w:ind w:left="599" w:hanging="567"/>
              <w:jc w:val="both"/>
              <w:rPr>
                <w:rFonts w:ascii="Nexa Light" w:hAnsi="Nexa Light" w:cs="Calibri"/>
                <w:sz w:val="20"/>
                <w:szCs w:val="20"/>
                <w:shd w:val="clear" w:color="auto" w:fill="FFFFFF"/>
              </w:rPr>
            </w:pPr>
            <w:r w:rsidRPr="004034C1">
              <w:rPr>
                <w:rFonts w:ascii="Nexa Light" w:hAnsi="Nexa Light"/>
                <w:sz w:val="20"/>
                <w:szCs w:val="20"/>
              </w:rPr>
              <w:t>You will be able to adapt to new work challenges and situations, adopting a positive attitude to change</w:t>
            </w:r>
            <w:r>
              <w:rPr>
                <w:rFonts w:ascii="Nexa Light" w:hAnsi="Nexa Light"/>
                <w:sz w:val="20"/>
                <w:szCs w:val="20"/>
              </w:rPr>
              <w:t>.</w:t>
            </w:r>
          </w:p>
          <w:p w14:paraId="52AEBBDE"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Constructively challenges and accepts constructive challenge from others.</w:t>
            </w:r>
          </w:p>
          <w:p w14:paraId="146A0699" w14:textId="77777777" w:rsidR="00F97264" w:rsidRPr="000633E7" w:rsidRDefault="00F97264" w:rsidP="003052C1">
            <w:pPr>
              <w:pStyle w:val="Default"/>
              <w:ind w:left="720"/>
              <w:rPr>
                <w:rFonts w:ascii="Nexa Light" w:hAnsi="Nexa Light"/>
                <w:sz w:val="20"/>
                <w:szCs w:val="20"/>
              </w:rPr>
            </w:pPr>
          </w:p>
        </w:tc>
        <w:tc>
          <w:tcPr>
            <w:tcW w:w="2551" w:type="dxa"/>
            <w:shd w:val="clear" w:color="auto" w:fill="FFFFFF"/>
          </w:tcPr>
          <w:p w14:paraId="428BD1FB" w14:textId="77777777" w:rsidR="00F97264" w:rsidRPr="00F97264" w:rsidRDefault="00F97264" w:rsidP="00DF7BEC">
            <w:pPr>
              <w:pStyle w:val="Default"/>
              <w:ind w:left="34"/>
              <w:rPr>
                <w:rFonts w:ascii="Nexa Light" w:hAnsi="Nexa Light"/>
                <w:sz w:val="20"/>
                <w:szCs w:val="20"/>
              </w:rPr>
            </w:pPr>
          </w:p>
          <w:p w14:paraId="09035F15" w14:textId="77777777" w:rsidR="004034C1"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61635463" w14:textId="77777777" w:rsidR="00BA0044"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3AA936CD" w14:textId="77777777" w:rsidR="00BA0044" w:rsidRDefault="00AE3DE9"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08A83257" w14:textId="77777777" w:rsidR="00BA0044" w:rsidRDefault="00BA0044" w:rsidP="00BA0044">
            <w:pPr>
              <w:pStyle w:val="Default"/>
              <w:rPr>
                <w:rFonts w:ascii="Nexa Light" w:hAnsi="Nexa Light"/>
                <w:sz w:val="20"/>
                <w:szCs w:val="20"/>
              </w:rPr>
            </w:pPr>
          </w:p>
          <w:p w14:paraId="379FDB3E"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0AAAB6BD"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420AA6F9" w14:textId="77777777" w:rsidR="00BA0044" w:rsidRDefault="00AE3DE9" w:rsidP="00BA0044">
            <w:pPr>
              <w:pStyle w:val="Default"/>
              <w:numPr>
                <w:ilvl w:val="0"/>
                <w:numId w:val="45"/>
              </w:numPr>
              <w:ind w:left="453" w:hanging="425"/>
              <w:rPr>
                <w:rFonts w:ascii="Nexa Light" w:hAnsi="Nexa Light"/>
                <w:sz w:val="20"/>
                <w:szCs w:val="20"/>
              </w:rPr>
            </w:pPr>
            <w:bookmarkStart w:id="0" w:name="_GoBack"/>
            <w:bookmarkEnd w:id="0"/>
            <w:r>
              <w:rPr>
                <w:rFonts w:ascii="Nexa Light" w:hAnsi="Nexa Light"/>
                <w:sz w:val="20"/>
                <w:szCs w:val="20"/>
              </w:rPr>
              <w:t>Essential</w:t>
            </w:r>
          </w:p>
          <w:p w14:paraId="2DB47D8B" w14:textId="77777777" w:rsidR="00BA0044" w:rsidRDefault="00BA0044" w:rsidP="00BA0044">
            <w:pPr>
              <w:pStyle w:val="Default"/>
              <w:rPr>
                <w:rFonts w:ascii="Nexa Light" w:hAnsi="Nexa Light"/>
                <w:sz w:val="20"/>
                <w:szCs w:val="20"/>
              </w:rPr>
            </w:pPr>
          </w:p>
          <w:p w14:paraId="0041043C"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594C10E4" w14:textId="77777777" w:rsidR="003052C1" w:rsidRDefault="003052C1" w:rsidP="003052C1">
            <w:pPr>
              <w:pStyle w:val="Default"/>
              <w:rPr>
                <w:rFonts w:ascii="Nexa Light" w:hAnsi="Nexa Light"/>
                <w:sz w:val="20"/>
                <w:szCs w:val="20"/>
              </w:rPr>
            </w:pPr>
          </w:p>
          <w:p w14:paraId="5630E347" w14:textId="77777777" w:rsidR="003052C1" w:rsidRPr="00F97264" w:rsidRDefault="003052C1"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tc>
      </w:tr>
    </w:tbl>
    <w:p w14:paraId="138D55FD" w14:textId="77777777" w:rsidR="008A7B54" w:rsidRPr="00D1126E" w:rsidRDefault="008A7B54" w:rsidP="007A64AB">
      <w:pPr>
        <w:rPr>
          <w:b/>
          <w:sz w:val="28"/>
          <w:szCs w:val="28"/>
        </w:rPr>
      </w:pPr>
    </w:p>
    <w:sectPr w:rsidR="008A7B54" w:rsidRPr="00D1126E" w:rsidSect="00D322B2">
      <w:headerReference w:type="default" r:id="rId12"/>
      <w:footerReference w:type="default" r:id="rId13"/>
      <w:pgSz w:w="11906" w:h="16838" w:code="9"/>
      <w:pgMar w:top="1134" w:right="707" w:bottom="1134"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B2846" w14:textId="77777777" w:rsidR="00F53954" w:rsidRDefault="00F53954">
      <w:r>
        <w:separator/>
      </w:r>
    </w:p>
  </w:endnote>
  <w:endnote w:type="continuationSeparator" w:id="0">
    <w:p w14:paraId="402444A0" w14:textId="77777777" w:rsidR="00F53954" w:rsidRDefault="00F5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70DA" w14:textId="77777777" w:rsidR="007C4620" w:rsidRPr="00965F78" w:rsidRDefault="00965F78">
    <w:pPr>
      <w:pStyle w:val="Footer"/>
      <w:rPr>
        <w:rFonts w:ascii="Nexa Light" w:hAnsi="Nexa Light"/>
        <w:sz w:val="20"/>
        <w:szCs w:val="20"/>
      </w:rPr>
    </w:pPr>
    <w:r w:rsidRPr="00965F78">
      <w:rPr>
        <w:rFonts w:ascii="Nexa Light" w:hAnsi="Nexa Light"/>
        <w:sz w:val="20"/>
        <w:szCs w:val="20"/>
      </w:rPr>
      <w:t>Job Profile</w:t>
    </w:r>
    <w:r>
      <w:rPr>
        <w:rFonts w:ascii="Nexa Light" w:hAnsi="Nexa Light"/>
        <w:sz w:val="20"/>
        <w:szCs w:val="20"/>
      </w:rPr>
      <w:t xml:space="preserve"> &amp; Person Specification</w:t>
    </w:r>
    <w:r w:rsidRPr="00965F78">
      <w:rPr>
        <w:rFonts w:ascii="Nexa Light" w:hAnsi="Nexa Light"/>
        <w:sz w:val="20"/>
        <w:szCs w:val="20"/>
      </w:rPr>
      <w:t xml:space="preserv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B632" w14:textId="77777777" w:rsidR="00F53954" w:rsidRDefault="00F53954">
      <w:r>
        <w:separator/>
      </w:r>
    </w:p>
  </w:footnote>
  <w:footnote w:type="continuationSeparator" w:id="0">
    <w:p w14:paraId="7BD78633" w14:textId="77777777" w:rsidR="00F53954" w:rsidRDefault="00F5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031D" w14:textId="77777777" w:rsidR="001761AF" w:rsidRDefault="001761AF" w:rsidP="001761AF"/>
  <w:p w14:paraId="52223D4F" w14:textId="77777777" w:rsidR="001761AF" w:rsidRPr="00AB76A1" w:rsidRDefault="001761AF" w:rsidP="00AB7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7FCE"/>
    <w:multiLevelType w:val="hybridMultilevel"/>
    <w:tmpl w:val="9FF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3A48"/>
    <w:multiLevelType w:val="multilevel"/>
    <w:tmpl w:val="45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A86667"/>
    <w:multiLevelType w:val="hybridMultilevel"/>
    <w:tmpl w:val="4DE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567CA1"/>
    <w:multiLevelType w:val="hybridMultilevel"/>
    <w:tmpl w:val="48FA0F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E43CB"/>
    <w:multiLevelType w:val="hybridMultilevel"/>
    <w:tmpl w:val="AA9A770E"/>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8" w15:restartNumberingAfterBreak="0">
    <w:nsid w:val="497B3FF5"/>
    <w:multiLevelType w:val="hybridMultilevel"/>
    <w:tmpl w:val="77F0B7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C74A17"/>
    <w:multiLevelType w:val="multilevel"/>
    <w:tmpl w:val="41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5"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1"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55D3C"/>
    <w:multiLevelType w:val="hybridMultilevel"/>
    <w:tmpl w:val="CC76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144C2"/>
    <w:multiLevelType w:val="multilevel"/>
    <w:tmpl w:val="333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46"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0"/>
  </w:num>
  <w:num w:numId="3">
    <w:abstractNumId w:val="45"/>
  </w:num>
  <w:num w:numId="4">
    <w:abstractNumId w:val="31"/>
  </w:num>
  <w:num w:numId="5">
    <w:abstractNumId w:val="34"/>
  </w:num>
  <w:num w:numId="6">
    <w:abstractNumId w:val="0"/>
  </w:num>
  <w:num w:numId="7">
    <w:abstractNumId w:val="23"/>
  </w:num>
  <w:num w:numId="8">
    <w:abstractNumId w:val="11"/>
  </w:num>
  <w:num w:numId="9">
    <w:abstractNumId w:val="7"/>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9"/>
  </w:num>
  <w:num w:numId="15">
    <w:abstractNumId w:val="5"/>
  </w:num>
  <w:num w:numId="16">
    <w:abstractNumId w:val="32"/>
  </w:num>
  <w:num w:numId="17">
    <w:abstractNumId w:val="44"/>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19"/>
  </w:num>
  <w:num w:numId="22">
    <w:abstractNumId w:val="35"/>
  </w:num>
  <w:num w:numId="23">
    <w:abstractNumId w:val="30"/>
  </w:num>
  <w:num w:numId="24">
    <w:abstractNumId w:val="36"/>
  </w:num>
  <w:num w:numId="25">
    <w:abstractNumId w:val="10"/>
  </w:num>
  <w:num w:numId="26">
    <w:abstractNumId w:val="22"/>
  </w:num>
  <w:num w:numId="27">
    <w:abstractNumId w:val="4"/>
  </w:num>
  <w:num w:numId="28">
    <w:abstractNumId w:val="21"/>
  </w:num>
  <w:num w:numId="29">
    <w:abstractNumId w:val="38"/>
  </w:num>
  <w:num w:numId="30">
    <w:abstractNumId w:val="41"/>
  </w:num>
  <w:num w:numId="31">
    <w:abstractNumId w:val="18"/>
  </w:num>
  <w:num w:numId="32">
    <w:abstractNumId w:val="28"/>
  </w:num>
  <w:num w:numId="33">
    <w:abstractNumId w:val="3"/>
  </w:num>
  <w:num w:numId="34">
    <w:abstractNumId w:val="16"/>
  </w:num>
  <w:num w:numId="35">
    <w:abstractNumId w:val="47"/>
  </w:num>
  <w:num w:numId="36">
    <w:abstractNumId w:val="8"/>
  </w:num>
  <w:num w:numId="37">
    <w:abstractNumId w:val="26"/>
  </w:num>
  <w:num w:numId="38">
    <w:abstractNumId w:val="25"/>
  </w:num>
  <w:num w:numId="39">
    <w:abstractNumId w:val="37"/>
  </w:num>
  <w:num w:numId="40">
    <w:abstractNumId w:val="6"/>
  </w:num>
  <w:num w:numId="41">
    <w:abstractNumId w:val="24"/>
  </w:num>
  <w:num w:numId="42">
    <w:abstractNumId w:val="42"/>
  </w:num>
  <w:num w:numId="43">
    <w:abstractNumId w:val="15"/>
  </w:num>
  <w:num w:numId="44">
    <w:abstractNumId w:val="33"/>
  </w:num>
  <w:num w:numId="45">
    <w:abstractNumId w:val="13"/>
  </w:num>
  <w:num w:numId="46">
    <w:abstractNumId w:val="25"/>
  </w:num>
  <w:num w:numId="47">
    <w:abstractNumId w:val="3"/>
  </w:num>
  <w:num w:numId="48">
    <w:abstractNumId w:val="42"/>
  </w:num>
  <w:num w:numId="49">
    <w:abstractNumId w:val="29"/>
  </w:num>
  <w:num w:numId="50">
    <w:abstractNumId w:val="43"/>
  </w:num>
  <w:num w:numId="51">
    <w:abstractNumId w:val="2"/>
  </w:num>
  <w:num w:numId="52">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29"/>
    <w:rsid w:val="00000158"/>
    <w:rsid w:val="00000944"/>
    <w:rsid w:val="00001F8D"/>
    <w:rsid w:val="000025BE"/>
    <w:rsid w:val="000064A4"/>
    <w:rsid w:val="0000738B"/>
    <w:rsid w:val="00010D4F"/>
    <w:rsid w:val="0001141C"/>
    <w:rsid w:val="00012849"/>
    <w:rsid w:val="0001663E"/>
    <w:rsid w:val="000177B3"/>
    <w:rsid w:val="000249CE"/>
    <w:rsid w:val="0002549F"/>
    <w:rsid w:val="00027208"/>
    <w:rsid w:val="0003207D"/>
    <w:rsid w:val="000334A5"/>
    <w:rsid w:val="0003457C"/>
    <w:rsid w:val="0003469E"/>
    <w:rsid w:val="00035BFA"/>
    <w:rsid w:val="00036A48"/>
    <w:rsid w:val="00041F34"/>
    <w:rsid w:val="0004353E"/>
    <w:rsid w:val="00044E71"/>
    <w:rsid w:val="0004523D"/>
    <w:rsid w:val="000462EA"/>
    <w:rsid w:val="00046652"/>
    <w:rsid w:val="0004665F"/>
    <w:rsid w:val="000511C9"/>
    <w:rsid w:val="000554E9"/>
    <w:rsid w:val="00055801"/>
    <w:rsid w:val="0005619B"/>
    <w:rsid w:val="0005630D"/>
    <w:rsid w:val="00061B2D"/>
    <w:rsid w:val="000633E7"/>
    <w:rsid w:val="00063A0E"/>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1E51"/>
    <w:rsid w:val="000934F2"/>
    <w:rsid w:val="00094267"/>
    <w:rsid w:val="00094683"/>
    <w:rsid w:val="000968B4"/>
    <w:rsid w:val="00097BBC"/>
    <w:rsid w:val="000A10D9"/>
    <w:rsid w:val="000A126D"/>
    <w:rsid w:val="000A25F2"/>
    <w:rsid w:val="000A31DD"/>
    <w:rsid w:val="000A61DE"/>
    <w:rsid w:val="000B200D"/>
    <w:rsid w:val="000B2CA9"/>
    <w:rsid w:val="000B3218"/>
    <w:rsid w:val="000B37A7"/>
    <w:rsid w:val="000B45BF"/>
    <w:rsid w:val="000C1188"/>
    <w:rsid w:val="000C216E"/>
    <w:rsid w:val="000C2371"/>
    <w:rsid w:val="000D0880"/>
    <w:rsid w:val="000D1905"/>
    <w:rsid w:val="000D24D2"/>
    <w:rsid w:val="000D25E9"/>
    <w:rsid w:val="000D2A00"/>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54BA"/>
    <w:rsid w:val="001457EB"/>
    <w:rsid w:val="00145E05"/>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0139"/>
    <w:rsid w:val="001B50F9"/>
    <w:rsid w:val="001B5E10"/>
    <w:rsid w:val="001C0F72"/>
    <w:rsid w:val="001C16A4"/>
    <w:rsid w:val="001C25A4"/>
    <w:rsid w:val="001C48DD"/>
    <w:rsid w:val="001C5A49"/>
    <w:rsid w:val="001C73C1"/>
    <w:rsid w:val="001D6AE3"/>
    <w:rsid w:val="001D75FE"/>
    <w:rsid w:val="001E0BFC"/>
    <w:rsid w:val="001E34E7"/>
    <w:rsid w:val="001E3848"/>
    <w:rsid w:val="001E72FB"/>
    <w:rsid w:val="001E7373"/>
    <w:rsid w:val="001E7678"/>
    <w:rsid w:val="001E7A3C"/>
    <w:rsid w:val="001E7FF2"/>
    <w:rsid w:val="001F256F"/>
    <w:rsid w:val="001F2B0B"/>
    <w:rsid w:val="001F451F"/>
    <w:rsid w:val="001F5D30"/>
    <w:rsid w:val="001F623C"/>
    <w:rsid w:val="001F7FBB"/>
    <w:rsid w:val="00200323"/>
    <w:rsid w:val="00213542"/>
    <w:rsid w:val="0022017F"/>
    <w:rsid w:val="002215EA"/>
    <w:rsid w:val="002223AC"/>
    <w:rsid w:val="00222401"/>
    <w:rsid w:val="00224721"/>
    <w:rsid w:val="00227364"/>
    <w:rsid w:val="00227485"/>
    <w:rsid w:val="00227623"/>
    <w:rsid w:val="00227951"/>
    <w:rsid w:val="002330A5"/>
    <w:rsid w:val="00233161"/>
    <w:rsid w:val="002340F0"/>
    <w:rsid w:val="00236084"/>
    <w:rsid w:val="00237AAA"/>
    <w:rsid w:val="0024021F"/>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75723"/>
    <w:rsid w:val="00276778"/>
    <w:rsid w:val="00276B0C"/>
    <w:rsid w:val="00276BE7"/>
    <w:rsid w:val="00276F85"/>
    <w:rsid w:val="002773B7"/>
    <w:rsid w:val="0028252A"/>
    <w:rsid w:val="0028277B"/>
    <w:rsid w:val="00286F34"/>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2C1"/>
    <w:rsid w:val="00305642"/>
    <w:rsid w:val="00307D5C"/>
    <w:rsid w:val="003100CF"/>
    <w:rsid w:val="003102D9"/>
    <w:rsid w:val="0031357F"/>
    <w:rsid w:val="003155B5"/>
    <w:rsid w:val="00315D1E"/>
    <w:rsid w:val="00316533"/>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17AF"/>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78AE"/>
    <w:rsid w:val="0038176C"/>
    <w:rsid w:val="00383B58"/>
    <w:rsid w:val="00386786"/>
    <w:rsid w:val="00390565"/>
    <w:rsid w:val="0039117E"/>
    <w:rsid w:val="00391641"/>
    <w:rsid w:val="00392BE7"/>
    <w:rsid w:val="003971E0"/>
    <w:rsid w:val="003974F8"/>
    <w:rsid w:val="003A072B"/>
    <w:rsid w:val="003A268E"/>
    <w:rsid w:val="003A4F5F"/>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BE1"/>
    <w:rsid w:val="003F5499"/>
    <w:rsid w:val="0040068D"/>
    <w:rsid w:val="004015E0"/>
    <w:rsid w:val="004034C1"/>
    <w:rsid w:val="00404092"/>
    <w:rsid w:val="0040437B"/>
    <w:rsid w:val="00406D20"/>
    <w:rsid w:val="004072EC"/>
    <w:rsid w:val="004077DB"/>
    <w:rsid w:val="00412429"/>
    <w:rsid w:val="00412452"/>
    <w:rsid w:val="00415A4A"/>
    <w:rsid w:val="00416227"/>
    <w:rsid w:val="004216BC"/>
    <w:rsid w:val="00422778"/>
    <w:rsid w:val="00424345"/>
    <w:rsid w:val="00425FC6"/>
    <w:rsid w:val="004264E8"/>
    <w:rsid w:val="0043040D"/>
    <w:rsid w:val="00431304"/>
    <w:rsid w:val="0043353C"/>
    <w:rsid w:val="00435D17"/>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0E8C"/>
    <w:rsid w:val="004618E5"/>
    <w:rsid w:val="00462BE9"/>
    <w:rsid w:val="0046474B"/>
    <w:rsid w:val="004677C1"/>
    <w:rsid w:val="004679D4"/>
    <w:rsid w:val="00470557"/>
    <w:rsid w:val="00474E4A"/>
    <w:rsid w:val="00474E83"/>
    <w:rsid w:val="00475488"/>
    <w:rsid w:val="00475EB6"/>
    <w:rsid w:val="00476AD1"/>
    <w:rsid w:val="00476DF6"/>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392D"/>
    <w:rsid w:val="004D4C94"/>
    <w:rsid w:val="004D6C30"/>
    <w:rsid w:val="004D722D"/>
    <w:rsid w:val="004E00F9"/>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5899"/>
    <w:rsid w:val="00506C80"/>
    <w:rsid w:val="00510985"/>
    <w:rsid w:val="0051206E"/>
    <w:rsid w:val="005120D7"/>
    <w:rsid w:val="00513F94"/>
    <w:rsid w:val="00514DD7"/>
    <w:rsid w:val="0051627C"/>
    <w:rsid w:val="00517B2E"/>
    <w:rsid w:val="00520747"/>
    <w:rsid w:val="00523064"/>
    <w:rsid w:val="00531B88"/>
    <w:rsid w:val="00537490"/>
    <w:rsid w:val="00537E6B"/>
    <w:rsid w:val="00545190"/>
    <w:rsid w:val="005500EC"/>
    <w:rsid w:val="00553CD7"/>
    <w:rsid w:val="005552E3"/>
    <w:rsid w:val="005556F7"/>
    <w:rsid w:val="005600E0"/>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7186"/>
    <w:rsid w:val="005B01DE"/>
    <w:rsid w:val="005B0DE2"/>
    <w:rsid w:val="005B3A65"/>
    <w:rsid w:val="005C0E8F"/>
    <w:rsid w:val="005C1A53"/>
    <w:rsid w:val="005C1E21"/>
    <w:rsid w:val="005C31C3"/>
    <w:rsid w:val="005C43FC"/>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2D1B"/>
    <w:rsid w:val="00693450"/>
    <w:rsid w:val="006949EE"/>
    <w:rsid w:val="00694F9F"/>
    <w:rsid w:val="00695E1A"/>
    <w:rsid w:val="006A02A4"/>
    <w:rsid w:val="006A05D1"/>
    <w:rsid w:val="006A2F1F"/>
    <w:rsid w:val="006A3478"/>
    <w:rsid w:val="006A4C21"/>
    <w:rsid w:val="006A607C"/>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46EB"/>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4AB"/>
    <w:rsid w:val="007A6FDC"/>
    <w:rsid w:val="007B0D88"/>
    <w:rsid w:val="007B124F"/>
    <w:rsid w:val="007B2351"/>
    <w:rsid w:val="007B3F33"/>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3F4E"/>
    <w:rsid w:val="007E5F8A"/>
    <w:rsid w:val="007E7464"/>
    <w:rsid w:val="007E7D73"/>
    <w:rsid w:val="007F3629"/>
    <w:rsid w:val="007F3642"/>
    <w:rsid w:val="007F422E"/>
    <w:rsid w:val="007F5BB4"/>
    <w:rsid w:val="007F60DC"/>
    <w:rsid w:val="007F692E"/>
    <w:rsid w:val="008009AB"/>
    <w:rsid w:val="0080433F"/>
    <w:rsid w:val="008044BA"/>
    <w:rsid w:val="00811DCE"/>
    <w:rsid w:val="0081491D"/>
    <w:rsid w:val="0081655C"/>
    <w:rsid w:val="00817CAD"/>
    <w:rsid w:val="00822025"/>
    <w:rsid w:val="008243A4"/>
    <w:rsid w:val="00824FE4"/>
    <w:rsid w:val="008251CA"/>
    <w:rsid w:val="00825A24"/>
    <w:rsid w:val="00825ACF"/>
    <w:rsid w:val="00826F93"/>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67C02"/>
    <w:rsid w:val="00870616"/>
    <w:rsid w:val="00871C08"/>
    <w:rsid w:val="00873EB5"/>
    <w:rsid w:val="0087449E"/>
    <w:rsid w:val="00874BB2"/>
    <w:rsid w:val="00875585"/>
    <w:rsid w:val="00881ED1"/>
    <w:rsid w:val="0088259E"/>
    <w:rsid w:val="008825EB"/>
    <w:rsid w:val="008844A1"/>
    <w:rsid w:val="008847C1"/>
    <w:rsid w:val="008863A8"/>
    <w:rsid w:val="008927BF"/>
    <w:rsid w:val="00892ED3"/>
    <w:rsid w:val="008A0334"/>
    <w:rsid w:val="008A18CE"/>
    <w:rsid w:val="008A1AED"/>
    <w:rsid w:val="008A2087"/>
    <w:rsid w:val="008A30D0"/>
    <w:rsid w:val="008A3588"/>
    <w:rsid w:val="008A77E2"/>
    <w:rsid w:val="008A7B54"/>
    <w:rsid w:val="008B02CE"/>
    <w:rsid w:val="008B0D71"/>
    <w:rsid w:val="008B1816"/>
    <w:rsid w:val="008B2959"/>
    <w:rsid w:val="008B2B82"/>
    <w:rsid w:val="008B3223"/>
    <w:rsid w:val="008B3660"/>
    <w:rsid w:val="008B3C40"/>
    <w:rsid w:val="008B3F64"/>
    <w:rsid w:val="008B5B91"/>
    <w:rsid w:val="008B6209"/>
    <w:rsid w:val="008B7D10"/>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AFD"/>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A0F"/>
    <w:rsid w:val="00921CC3"/>
    <w:rsid w:val="00922A56"/>
    <w:rsid w:val="00922D3B"/>
    <w:rsid w:val="0092360A"/>
    <w:rsid w:val="00924022"/>
    <w:rsid w:val="009243E8"/>
    <w:rsid w:val="00924974"/>
    <w:rsid w:val="00924EAE"/>
    <w:rsid w:val="009257AF"/>
    <w:rsid w:val="009259F6"/>
    <w:rsid w:val="00926427"/>
    <w:rsid w:val="00931E7D"/>
    <w:rsid w:val="00932E0F"/>
    <w:rsid w:val="00934FC5"/>
    <w:rsid w:val="00936CE9"/>
    <w:rsid w:val="00937642"/>
    <w:rsid w:val="009419B4"/>
    <w:rsid w:val="00941DF6"/>
    <w:rsid w:val="0094280A"/>
    <w:rsid w:val="0094483F"/>
    <w:rsid w:val="009449D7"/>
    <w:rsid w:val="00945418"/>
    <w:rsid w:val="009458A8"/>
    <w:rsid w:val="009513A3"/>
    <w:rsid w:val="009517C7"/>
    <w:rsid w:val="009527D9"/>
    <w:rsid w:val="0095423E"/>
    <w:rsid w:val="009606D0"/>
    <w:rsid w:val="00961A1E"/>
    <w:rsid w:val="00965F78"/>
    <w:rsid w:val="009670C0"/>
    <w:rsid w:val="00967B87"/>
    <w:rsid w:val="00967D2F"/>
    <w:rsid w:val="00970F08"/>
    <w:rsid w:val="00972895"/>
    <w:rsid w:val="009768E1"/>
    <w:rsid w:val="00984754"/>
    <w:rsid w:val="009904DB"/>
    <w:rsid w:val="00991320"/>
    <w:rsid w:val="009923A2"/>
    <w:rsid w:val="009923F6"/>
    <w:rsid w:val="00992FC0"/>
    <w:rsid w:val="00993837"/>
    <w:rsid w:val="00994242"/>
    <w:rsid w:val="009957DA"/>
    <w:rsid w:val="00996D74"/>
    <w:rsid w:val="009A0966"/>
    <w:rsid w:val="009A0F33"/>
    <w:rsid w:val="009A22E0"/>
    <w:rsid w:val="009A2CFF"/>
    <w:rsid w:val="009A3CE3"/>
    <w:rsid w:val="009A5160"/>
    <w:rsid w:val="009A6B2D"/>
    <w:rsid w:val="009B23B4"/>
    <w:rsid w:val="009B425C"/>
    <w:rsid w:val="009B4ED6"/>
    <w:rsid w:val="009B5B9F"/>
    <w:rsid w:val="009C21A5"/>
    <w:rsid w:val="009C2775"/>
    <w:rsid w:val="009C2DBA"/>
    <w:rsid w:val="009C30D3"/>
    <w:rsid w:val="009C6597"/>
    <w:rsid w:val="009D249F"/>
    <w:rsid w:val="009D4FFD"/>
    <w:rsid w:val="009D5D13"/>
    <w:rsid w:val="009D7596"/>
    <w:rsid w:val="009E2E77"/>
    <w:rsid w:val="009E5F61"/>
    <w:rsid w:val="009F19E7"/>
    <w:rsid w:val="009F1DF2"/>
    <w:rsid w:val="009F23AB"/>
    <w:rsid w:val="009F6203"/>
    <w:rsid w:val="00A00A7E"/>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28B"/>
    <w:rsid w:val="00A32A1B"/>
    <w:rsid w:val="00A3406B"/>
    <w:rsid w:val="00A344FE"/>
    <w:rsid w:val="00A3494A"/>
    <w:rsid w:val="00A3570A"/>
    <w:rsid w:val="00A37A7D"/>
    <w:rsid w:val="00A37BE2"/>
    <w:rsid w:val="00A41130"/>
    <w:rsid w:val="00A4395E"/>
    <w:rsid w:val="00A440E1"/>
    <w:rsid w:val="00A4794A"/>
    <w:rsid w:val="00A5095D"/>
    <w:rsid w:val="00A5126E"/>
    <w:rsid w:val="00A53E22"/>
    <w:rsid w:val="00A5659A"/>
    <w:rsid w:val="00A56A03"/>
    <w:rsid w:val="00A57865"/>
    <w:rsid w:val="00A62652"/>
    <w:rsid w:val="00A629BC"/>
    <w:rsid w:val="00A62C28"/>
    <w:rsid w:val="00A6365D"/>
    <w:rsid w:val="00A646E1"/>
    <w:rsid w:val="00A65356"/>
    <w:rsid w:val="00A7076B"/>
    <w:rsid w:val="00A7135A"/>
    <w:rsid w:val="00A719C8"/>
    <w:rsid w:val="00A72829"/>
    <w:rsid w:val="00A730B7"/>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5A3D"/>
    <w:rsid w:val="00AB6638"/>
    <w:rsid w:val="00AB76A1"/>
    <w:rsid w:val="00AC0608"/>
    <w:rsid w:val="00AC0DA4"/>
    <w:rsid w:val="00AC58E9"/>
    <w:rsid w:val="00AC5EEB"/>
    <w:rsid w:val="00AD041E"/>
    <w:rsid w:val="00AD0E37"/>
    <w:rsid w:val="00AD28C7"/>
    <w:rsid w:val="00AD33A4"/>
    <w:rsid w:val="00AD553B"/>
    <w:rsid w:val="00AE1BF8"/>
    <w:rsid w:val="00AE25EC"/>
    <w:rsid w:val="00AE3827"/>
    <w:rsid w:val="00AE3DE9"/>
    <w:rsid w:val="00AE53C0"/>
    <w:rsid w:val="00AE67BB"/>
    <w:rsid w:val="00AE7F6C"/>
    <w:rsid w:val="00AF0E53"/>
    <w:rsid w:val="00AF1412"/>
    <w:rsid w:val="00AF381F"/>
    <w:rsid w:val="00AF5FCD"/>
    <w:rsid w:val="00AF766F"/>
    <w:rsid w:val="00B001F5"/>
    <w:rsid w:val="00B01AC8"/>
    <w:rsid w:val="00B0379D"/>
    <w:rsid w:val="00B04878"/>
    <w:rsid w:val="00B04EF8"/>
    <w:rsid w:val="00B056EB"/>
    <w:rsid w:val="00B078A2"/>
    <w:rsid w:val="00B121B6"/>
    <w:rsid w:val="00B12B0E"/>
    <w:rsid w:val="00B1364D"/>
    <w:rsid w:val="00B13F98"/>
    <w:rsid w:val="00B15852"/>
    <w:rsid w:val="00B24D0B"/>
    <w:rsid w:val="00B24EB4"/>
    <w:rsid w:val="00B26876"/>
    <w:rsid w:val="00B3064C"/>
    <w:rsid w:val="00B314E3"/>
    <w:rsid w:val="00B331EC"/>
    <w:rsid w:val="00B34E8D"/>
    <w:rsid w:val="00B36530"/>
    <w:rsid w:val="00B3663A"/>
    <w:rsid w:val="00B36AD9"/>
    <w:rsid w:val="00B40FC2"/>
    <w:rsid w:val="00B41D17"/>
    <w:rsid w:val="00B42DE9"/>
    <w:rsid w:val="00B454D9"/>
    <w:rsid w:val="00B45FE5"/>
    <w:rsid w:val="00B46B1E"/>
    <w:rsid w:val="00B51C24"/>
    <w:rsid w:val="00B51E68"/>
    <w:rsid w:val="00B54C5C"/>
    <w:rsid w:val="00B571E5"/>
    <w:rsid w:val="00B5748B"/>
    <w:rsid w:val="00B57A1E"/>
    <w:rsid w:val="00B61CF9"/>
    <w:rsid w:val="00B63298"/>
    <w:rsid w:val="00B66BBB"/>
    <w:rsid w:val="00B6712E"/>
    <w:rsid w:val="00B723E3"/>
    <w:rsid w:val="00B727DD"/>
    <w:rsid w:val="00B72CE7"/>
    <w:rsid w:val="00B7366E"/>
    <w:rsid w:val="00B73915"/>
    <w:rsid w:val="00B73CE6"/>
    <w:rsid w:val="00B754CC"/>
    <w:rsid w:val="00B75566"/>
    <w:rsid w:val="00B80EBC"/>
    <w:rsid w:val="00B812CE"/>
    <w:rsid w:val="00B82ECC"/>
    <w:rsid w:val="00B85159"/>
    <w:rsid w:val="00B852AA"/>
    <w:rsid w:val="00B86259"/>
    <w:rsid w:val="00B865C0"/>
    <w:rsid w:val="00B90C43"/>
    <w:rsid w:val="00B92A57"/>
    <w:rsid w:val="00B93DB7"/>
    <w:rsid w:val="00B94C69"/>
    <w:rsid w:val="00B95A33"/>
    <w:rsid w:val="00B96736"/>
    <w:rsid w:val="00BA0044"/>
    <w:rsid w:val="00BA0F82"/>
    <w:rsid w:val="00BA42B6"/>
    <w:rsid w:val="00BB2EFF"/>
    <w:rsid w:val="00BB3F17"/>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3759"/>
    <w:rsid w:val="00BF4CA2"/>
    <w:rsid w:val="00BF52A8"/>
    <w:rsid w:val="00BF7365"/>
    <w:rsid w:val="00C03249"/>
    <w:rsid w:val="00C036F4"/>
    <w:rsid w:val="00C07FDF"/>
    <w:rsid w:val="00C146E9"/>
    <w:rsid w:val="00C149B5"/>
    <w:rsid w:val="00C15407"/>
    <w:rsid w:val="00C17BFE"/>
    <w:rsid w:val="00C215E5"/>
    <w:rsid w:val="00C23906"/>
    <w:rsid w:val="00C245C1"/>
    <w:rsid w:val="00C25AFF"/>
    <w:rsid w:val="00C26BEC"/>
    <w:rsid w:val="00C320F1"/>
    <w:rsid w:val="00C323D2"/>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6794F"/>
    <w:rsid w:val="00C708F3"/>
    <w:rsid w:val="00C71CB8"/>
    <w:rsid w:val="00C721FA"/>
    <w:rsid w:val="00C72FD3"/>
    <w:rsid w:val="00C74279"/>
    <w:rsid w:val="00C754EA"/>
    <w:rsid w:val="00C759CD"/>
    <w:rsid w:val="00C822B8"/>
    <w:rsid w:val="00C8629E"/>
    <w:rsid w:val="00C903AC"/>
    <w:rsid w:val="00C9169F"/>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3D86"/>
    <w:rsid w:val="00CC510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97"/>
    <w:rsid w:val="00CF7DEF"/>
    <w:rsid w:val="00CF7F36"/>
    <w:rsid w:val="00D011C6"/>
    <w:rsid w:val="00D05070"/>
    <w:rsid w:val="00D072D7"/>
    <w:rsid w:val="00D07AC2"/>
    <w:rsid w:val="00D07D3B"/>
    <w:rsid w:val="00D108A7"/>
    <w:rsid w:val="00D1126E"/>
    <w:rsid w:val="00D113FD"/>
    <w:rsid w:val="00D11446"/>
    <w:rsid w:val="00D117A1"/>
    <w:rsid w:val="00D117C5"/>
    <w:rsid w:val="00D14357"/>
    <w:rsid w:val="00D169BF"/>
    <w:rsid w:val="00D17670"/>
    <w:rsid w:val="00D20923"/>
    <w:rsid w:val="00D21C2D"/>
    <w:rsid w:val="00D22A26"/>
    <w:rsid w:val="00D22FF2"/>
    <w:rsid w:val="00D255B1"/>
    <w:rsid w:val="00D303F5"/>
    <w:rsid w:val="00D322B2"/>
    <w:rsid w:val="00D32AAC"/>
    <w:rsid w:val="00D32B1C"/>
    <w:rsid w:val="00D33332"/>
    <w:rsid w:val="00D33AD4"/>
    <w:rsid w:val="00D347D1"/>
    <w:rsid w:val="00D36DCB"/>
    <w:rsid w:val="00D37859"/>
    <w:rsid w:val="00D4631B"/>
    <w:rsid w:val="00D47907"/>
    <w:rsid w:val="00D60263"/>
    <w:rsid w:val="00D613AE"/>
    <w:rsid w:val="00D65608"/>
    <w:rsid w:val="00D7382F"/>
    <w:rsid w:val="00D739EE"/>
    <w:rsid w:val="00D75180"/>
    <w:rsid w:val="00D76446"/>
    <w:rsid w:val="00D767E5"/>
    <w:rsid w:val="00D77503"/>
    <w:rsid w:val="00D80555"/>
    <w:rsid w:val="00D80756"/>
    <w:rsid w:val="00D87C39"/>
    <w:rsid w:val="00D87F83"/>
    <w:rsid w:val="00D90EED"/>
    <w:rsid w:val="00D93745"/>
    <w:rsid w:val="00D94D38"/>
    <w:rsid w:val="00D96822"/>
    <w:rsid w:val="00DA12FB"/>
    <w:rsid w:val="00DA17B3"/>
    <w:rsid w:val="00DA2DB5"/>
    <w:rsid w:val="00DA35AF"/>
    <w:rsid w:val="00DA7D90"/>
    <w:rsid w:val="00DB3509"/>
    <w:rsid w:val="00DB4577"/>
    <w:rsid w:val="00DB4D5A"/>
    <w:rsid w:val="00DB4DE4"/>
    <w:rsid w:val="00DB6B70"/>
    <w:rsid w:val="00DC039A"/>
    <w:rsid w:val="00DC03EB"/>
    <w:rsid w:val="00DC044D"/>
    <w:rsid w:val="00DD2082"/>
    <w:rsid w:val="00DD5533"/>
    <w:rsid w:val="00DD71CD"/>
    <w:rsid w:val="00DE1378"/>
    <w:rsid w:val="00DE2A30"/>
    <w:rsid w:val="00DE401D"/>
    <w:rsid w:val="00DF0E5A"/>
    <w:rsid w:val="00DF4FB3"/>
    <w:rsid w:val="00DF5471"/>
    <w:rsid w:val="00DF5AA6"/>
    <w:rsid w:val="00DF5B31"/>
    <w:rsid w:val="00DF7BEC"/>
    <w:rsid w:val="00E003FA"/>
    <w:rsid w:val="00E011DA"/>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7D9E"/>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62FA"/>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2D9F"/>
    <w:rsid w:val="00F24677"/>
    <w:rsid w:val="00F25BBC"/>
    <w:rsid w:val="00F27B96"/>
    <w:rsid w:val="00F27C05"/>
    <w:rsid w:val="00F301E7"/>
    <w:rsid w:val="00F307F5"/>
    <w:rsid w:val="00F3130B"/>
    <w:rsid w:val="00F31DA2"/>
    <w:rsid w:val="00F325E5"/>
    <w:rsid w:val="00F327C7"/>
    <w:rsid w:val="00F33192"/>
    <w:rsid w:val="00F33496"/>
    <w:rsid w:val="00F33B9B"/>
    <w:rsid w:val="00F344B4"/>
    <w:rsid w:val="00F35871"/>
    <w:rsid w:val="00F360BC"/>
    <w:rsid w:val="00F36A3B"/>
    <w:rsid w:val="00F36D24"/>
    <w:rsid w:val="00F37A95"/>
    <w:rsid w:val="00F37D35"/>
    <w:rsid w:val="00F41279"/>
    <w:rsid w:val="00F42723"/>
    <w:rsid w:val="00F42A2C"/>
    <w:rsid w:val="00F43AA5"/>
    <w:rsid w:val="00F53954"/>
    <w:rsid w:val="00F554D2"/>
    <w:rsid w:val="00F56103"/>
    <w:rsid w:val="00F5768C"/>
    <w:rsid w:val="00F61C80"/>
    <w:rsid w:val="00F62757"/>
    <w:rsid w:val="00F62F85"/>
    <w:rsid w:val="00F654A3"/>
    <w:rsid w:val="00F65EC0"/>
    <w:rsid w:val="00F71182"/>
    <w:rsid w:val="00F72585"/>
    <w:rsid w:val="00F7274A"/>
    <w:rsid w:val="00F74547"/>
    <w:rsid w:val="00F75AC9"/>
    <w:rsid w:val="00F75CAB"/>
    <w:rsid w:val="00F76182"/>
    <w:rsid w:val="00F76950"/>
    <w:rsid w:val="00F76CAA"/>
    <w:rsid w:val="00F81C33"/>
    <w:rsid w:val="00F83351"/>
    <w:rsid w:val="00F842B8"/>
    <w:rsid w:val="00F86E06"/>
    <w:rsid w:val="00F91524"/>
    <w:rsid w:val="00F92674"/>
    <w:rsid w:val="00F939AB"/>
    <w:rsid w:val="00F9502A"/>
    <w:rsid w:val="00F9524E"/>
    <w:rsid w:val="00F9538A"/>
    <w:rsid w:val="00F97264"/>
    <w:rsid w:val="00FA0A19"/>
    <w:rsid w:val="00FA2699"/>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7D13"/>
    <w:rsid w:val="00FE1860"/>
    <w:rsid w:val="00FE1EDD"/>
    <w:rsid w:val="00FE4159"/>
    <w:rsid w:val="00FE45B3"/>
    <w:rsid w:val="00FE5EB7"/>
    <w:rsid w:val="00FE757F"/>
    <w:rsid w:val="00FE7938"/>
    <w:rsid w:val="00FF1006"/>
    <w:rsid w:val="00FF1ADA"/>
    <w:rsid w:val="00FF1FED"/>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D59C1"/>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B73CE6"/>
  </w:style>
  <w:style w:type="paragraph" w:customStyle="1" w:styleId="paragraph">
    <w:name w:val="paragraph"/>
    <w:basedOn w:val="Normal"/>
    <w:rsid w:val="00B73CE6"/>
    <w:pPr>
      <w:spacing w:before="100" w:beforeAutospacing="1" w:after="100" w:afterAutospacing="1"/>
    </w:pPr>
  </w:style>
  <w:style w:type="character" w:customStyle="1" w:styleId="eop">
    <w:name w:val="eop"/>
    <w:basedOn w:val="DefaultParagraphFont"/>
    <w:rsid w:val="00B7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222179301">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1023478886">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841966578">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5" ma:contentTypeDescription="Create a new document." ma:contentTypeScope="" ma:versionID="b0d648213ec93a22b9b3f88644ff40e6">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25df810294c7543cf0a861dad17a450f"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C7C9-3867-4F09-BF42-AA029637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3.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customXml/itemProps4.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5.xml><?xml version="1.0" encoding="utf-8"?>
<ds:datastoreItem xmlns:ds="http://schemas.openxmlformats.org/officeDocument/2006/customXml" ds:itemID="{F631CBCC-3B69-4592-A001-213AAF93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Profile Senior Manager</vt:lpstr>
    </vt:vector>
  </TitlesOfParts>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Lee Bridge</dc:creator>
  <cp:lastModifiedBy>Rebecca Pope</cp:lastModifiedBy>
  <cp:revision>2</cp:revision>
  <cp:lastPrinted>2018-01-31T15:36:00Z</cp:lastPrinted>
  <dcterms:created xsi:type="dcterms:W3CDTF">2019-10-08T08:05:00Z</dcterms:created>
  <dcterms:modified xsi:type="dcterms:W3CDTF">2019-10-08T08:05:00Z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