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47BFF1"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672A6659" w14:textId="77777777"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262"/>
        <w:gridCol w:w="4961"/>
      </w:tblGrid>
      <w:tr w:rsidR="005F10CF" w:rsidRPr="00AE53C0" w14:paraId="5001C448" w14:textId="77777777" w:rsidTr="00316533">
        <w:trPr>
          <w:trHeight w:val="476"/>
        </w:trPr>
        <w:tc>
          <w:tcPr>
            <w:tcW w:w="5262" w:type="dxa"/>
          </w:tcPr>
          <w:p w14:paraId="7B510BA5" w14:textId="77777777"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EA5C21">
              <w:rPr>
                <w:rFonts w:ascii="Nexa Light" w:hAnsi="Nexa Light" w:cs="Arial"/>
                <w:b/>
                <w:bCs/>
                <w:sz w:val="20"/>
                <w:szCs w:val="20"/>
              </w:rPr>
              <w:t>Buying &amp; Merchandising</w:t>
            </w:r>
          </w:p>
        </w:tc>
        <w:tc>
          <w:tcPr>
            <w:tcW w:w="4961" w:type="dxa"/>
          </w:tcPr>
          <w:p w14:paraId="791CA049" w14:textId="37679D7A"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4178E2">
              <w:rPr>
                <w:rFonts w:ascii="Nexa Light" w:hAnsi="Nexa Light" w:cs="Arial"/>
                <w:b/>
                <w:sz w:val="20"/>
                <w:szCs w:val="20"/>
              </w:rPr>
              <w:t>PIM Executive</w:t>
            </w:r>
          </w:p>
        </w:tc>
      </w:tr>
      <w:tr w:rsidR="005F10CF" w:rsidRPr="00AE53C0" w14:paraId="0E3A97F1" w14:textId="77777777" w:rsidTr="00316533">
        <w:trPr>
          <w:trHeight w:val="476"/>
        </w:trPr>
        <w:tc>
          <w:tcPr>
            <w:tcW w:w="5262" w:type="dxa"/>
          </w:tcPr>
          <w:p w14:paraId="70445B3D" w14:textId="77777777"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r w:rsidR="00EA5C21">
              <w:rPr>
                <w:rFonts w:ascii="Nexa Light" w:hAnsi="Nexa Light" w:cs="Arial"/>
                <w:b/>
                <w:bCs/>
                <w:sz w:val="20"/>
                <w:szCs w:val="20"/>
              </w:rPr>
              <w:t xml:space="preserve">Negotiable </w:t>
            </w:r>
            <w:r w:rsidR="00883C1F">
              <w:rPr>
                <w:rFonts w:ascii="Nexa Light" w:hAnsi="Nexa Light" w:cs="Arial"/>
                <w:b/>
                <w:bCs/>
                <w:sz w:val="20"/>
                <w:szCs w:val="20"/>
              </w:rPr>
              <w:t>B</w:t>
            </w:r>
            <w:r w:rsidR="00EA5C21">
              <w:rPr>
                <w:rFonts w:ascii="Nexa Light" w:hAnsi="Nexa Light" w:cs="Arial"/>
                <w:b/>
                <w:bCs/>
                <w:sz w:val="20"/>
                <w:szCs w:val="20"/>
              </w:rPr>
              <w:t>ased on experience</w:t>
            </w:r>
          </w:p>
        </w:tc>
        <w:tc>
          <w:tcPr>
            <w:tcW w:w="4961" w:type="dxa"/>
          </w:tcPr>
          <w:p w14:paraId="48DC4AEC" w14:textId="6718E4A5"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4178E2">
              <w:rPr>
                <w:rFonts w:ascii="Nexa Light" w:hAnsi="Nexa Light" w:cs="Arial"/>
                <w:b/>
                <w:sz w:val="20"/>
                <w:szCs w:val="20"/>
              </w:rPr>
              <w:t>PIM Manager</w:t>
            </w:r>
          </w:p>
        </w:tc>
      </w:tr>
      <w:tr w:rsidR="00A3228B" w:rsidRPr="00AE53C0" w14:paraId="5C715AFC" w14:textId="77777777" w:rsidTr="00316533">
        <w:trPr>
          <w:trHeight w:val="476"/>
        </w:trPr>
        <w:tc>
          <w:tcPr>
            <w:tcW w:w="5262" w:type="dxa"/>
          </w:tcPr>
          <w:p w14:paraId="70DFAC2D" w14:textId="77777777" w:rsidR="00EB351E" w:rsidRPr="000633E7" w:rsidRDefault="00A3228B" w:rsidP="00EB351E">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00EA5C21">
              <w:rPr>
                <w:rFonts w:ascii="Nexa Light" w:hAnsi="Nexa Light" w:cs="Arial"/>
                <w:b/>
                <w:sz w:val="20"/>
                <w:szCs w:val="20"/>
              </w:rPr>
              <w:t xml:space="preserve"> 40 Hours </w:t>
            </w:r>
            <w:r w:rsidR="00182CB3">
              <w:rPr>
                <w:rFonts w:ascii="Nexa Light" w:hAnsi="Nexa Light" w:cs="Arial"/>
                <w:b/>
                <w:sz w:val="20"/>
                <w:szCs w:val="20"/>
              </w:rPr>
              <w:t>p</w:t>
            </w:r>
            <w:r w:rsidR="00EA5C21">
              <w:rPr>
                <w:rFonts w:ascii="Nexa Light" w:hAnsi="Nexa Light" w:cs="Arial"/>
                <w:b/>
                <w:sz w:val="20"/>
                <w:szCs w:val="20"/>
              </w:rPr>
              <w:t>er week</w:t>
            </w:r>
          </w:p>
          <w:p w14:paraId="0A37501D" w14:textId="77777777" w:rsidR="00A3228B" w:rsidRPr="000633E7" w:rsidRDefault="00A3228B" w:rsidP="00A3228B">
            <w:pPr>
              <w:tabs>
                <w:tab w:val="left" w:pos="-720"/>
              </w:tabs>
              <w:suppressAutoHyphens/>
              <w:spacing w:before="120" w:after="120"/>
              <w:rPr>
                <w:rFonts w:ascii="Nexa Light" w:hAnsi="Nexa Light" w:cs="Arial"/>
                <w:b/>
                <w:sz w:val="20"/>
                <w:szCs w:val="20"/>
              </w:rPr>
            </w:pPr>
          </w:p>
        </w:tc>
        <w:tc>
          <w:tcPr>
            <w:tcW w:w="4961" w:type="dxa"/>
          </w:tcPr>
          <w:p w14:paraId="23FC1E5C" w14:textId="77777777" w:rsidR="00A3228B" w:rsidRPr="000633E7" w:rsidRDefault="00A3228B" w:rsidP="00A3228B">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Pr="000633E7">
              <w:rPr>
                <w:rFonts w:ascii="Nexa Light" w:hAnsi="Nexa Light" w:cs="Arial"/>
                <w:b/>
                <w:bCs/>
                <w:sz w:val="20"/>
                <w:szCs w:val="20"/>
              </w:rPr>
              <w:t xml:space="preserve"> </w:t>
            </w:r>
            <w:r w:rsidR="00D737BC">
              <w:rPr>
                <w:rFonts w:ascii="Nexa Light" w:hAnsi="Nexa Light" w:cs="Arial"/>
                <w:b/>
                <w:bCs/>
                <w:sz w:val="20"/>
                <w:szCs w:val="20"/>
              </w:rPr>
              <w:t>N/A</w:t>
            </w:r>
          </w:p>
        </w:tc>
      </w:tr>
    </w:tbl>
    <w:p w14:paraId="5DAB6C7B" w14:textId="77777777" w:rsidR="005F10CF" w:rsidRDefault="005F10CF" w:rsidP="005F10CF">
      <w:pPr>
        <w:tabs>
          <w:tab w:val="left" w:pos="-720"/>
        </w:tabs>
        <w:suppressAutoHyphens/>
        <w:rPr>
          <w:sz w:val="16"/>
        </w:rPr>
      </w:pPr>
    </w:p>
    <w:p w14:paraId="64CC51E8" w14:textId="77777777"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02EB378F" w14:textId="77777777"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2F756BD5" w14:textId="77777777" w:rsidTr="2DDAF0A0">
        <w:tc>
          <w:tcPr>
            <w:tcW w:w="10201" w:type="dxa"/>
            <w:shd w:val="clear" w:color="auto" w:fill="D9D9D9" w:themeFill="background1" w:themeFillShade="D9"/>
          </w:tcPr>
          <w:p w14:paraId="382605EA"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6A05A809" w14:textId="77777777" w:rsidR="008A7B54" w:rsidRPr="00DF7BEC" w:rsidRDefault="008A7B54" w:rsidP="00621F43">
            <w:pPr>
              <w:ind w:right="-874"/>
              <w:rPr>
                <w:rFonts w:ascii="Arial" w:hAnsi="Arial" w:cs="Arial"/>
              </w:rPr>
            </w:pPr>
          </w:p>
        </w:tc>
      </w:tr>
      <w:tr w:rsidR="005F10CF" w14:paraId="6A77F93D" w14:textId="77777777" w:rsidTr="2DDAF0A0">
        <w:trPr>
          <w:trHeight w:val="861"/>
        </w:trPr>
        <w:tc>
          <w:tcPr>
            <w:tcW w:w="10201" w:type="dxa"/>
            <w:tcBorders>
              <w:bottom w:val="single" w:sz="4" w:space="0" w:color="auto"/>
            </w:tcBorders>
            <w:shd w:val="clear" w:color="auto" w:fill="auto"/>
          </w:tcPr>
          <w:p w14:paraId="596ECE16" w14:textId="77777777" w:rsidR="00B92A57" w:rsidRDefault="00B92A57" w:rsidP="000C0A6D">
            <w:pPr>
              <w:jc w:val="both"/>
              <w:rPr>
                <w:rFonts w:ascii="Arial" w:hAnsi="Arial" w:cs="Arial"/>
              </w:rPr>
            </w:pPr>
          </w:p>
          <w:p w14:paraId="08F7A4D2" w14:textId="13E9BBBC" w:rsidR="004178E2" w:rsidRPr="00D2485F" w:rsidRDefault="00CA29E7" w:rsidP="000C0A6D">
            <w:pPr>
              <w:jc w:val="both"/>
              <w:rPr>
                <w:rFonts w:ascii="Nexa Light" w:hAnsi="Nexa Light" w:cs="Arial"/>
                <w:sz w:val="20"/>
                <w:szCs w:val="22"/>
              </w:rPr>
            </w:pPr>
            <w:r>
              <w:rPr>
                <w:rFonts w:ascii="Nexa Light" w:hAnsi="Nexa Light" w:cs="Arial"/>
                <w:sz w:val="20"/>
                <w:szCs w:val="22"/>
              </w:rPr>
              <w:t xml:space="preserve">The purpose of the role is to be responsible for the </w:t>
            </w:r>
            <w:r w:rsidR="004178E2" w:rsidRPr="00D2485F">
              <w:rPr>
                <w:rFonts w:ascii="Nexa Light" w:hAnsi="Nexa Light" w:cs="Arial"/>
                <w:sz w:val="20"/>
                <w:szCs w:val="22"/>
              </w:rPr>
              <w:t xml:space="preserve">creation and </w:t>
            </w:r>
            <w:r w:rsidRPr="00D2485F">
              <w:rPr>
                <w:rFonts w:ascii="Nexa Light" w:hAnsi="Nexa Light" w:cs="Arial"/>
                <w:sz w:val="20"/>
                <w:szCs w:val="22"/>
              </w:rPr>
              <w:t>maintenance</w:t>
            </w:r>
            <w:r w:rsidR="004178E2" w:rsidRPr="00D2485F">
              <w:rPr>
                <w:rFonts w:ascii="Nexa Light" w:hAnsi="Nexa Light" w:cs="Arial"/>
                <w:sz w:val="20"/>
                <w:szCs w:val="22"/>
              </w:rPr>
              <w:t xml:space="preserve"> of all products across all sales channels</w:t>
            </w:r>
            <w:r>
              <w:rPr>
                <w:rFonts w:ascii="Nexa Light" w:hAnsi="Nexa Light" w:cs="Arial"/>
                <w:sz w:val="20"/>
                <w:szCs w:val="22"/>
              </w:rPr>
              <w:t xml:space="preserve"> and to ensure that a</w:t>
            </w:r>
            <w:r w:rsidR="004178E2" w:rsidRPr="00D2485F">
              <w:rPr>
                <w:rFonts w:ascii="Nexa Light" w:hAnsi="Nexa Light" w:cs="Arial"/>
                <w:sz w:val="20"/>
                <w:szCs w:val="22"/>
              </w:rPr>
              <w:t xml:space="preserve">ll product listings </w:t>
            </w:r>
            <w:r>
              <w:rPr>
                <w:rFonts w:ascii="Nexa Light" w:hAnsi="Nexa Light" w:cs="Arial"/>
                <w:sz w:val="20"/>
                <w:szCs w:val="22"/>
              </w:rPr>
              <w:t>are</w:t>
            </w:r>
            <w:r w:rsidR="004178E2" w:rsidRPr="00D2485F">
              <w:rPr>
                <w:rFonts w:ascii="Nexa Light" w:hAnsi="Nexa Light" w:cs="Arial"/>
                <w:sz w:val="20"/>
                <w:szCs w:val="22"/>
              </w:rPr>
              <w:t xml:space="preserve"> presented to </w:t>
            </w:r>
            <w:r>
              <w:rPr>
                <w:rFonts w:ascii="Nexa Light" w:hAnsi="Nexa Light" w:cs="Arial"/>
                <w:sz w:val="20"/>
                <w:szCs w:val="22"/>
              </w:rPr>
              <w:t>a</w:t>
            </w:r>
            <w:r w:rsidR="004178E2" w:rsidRPr="00D2485F">
              <w:rPr>
                <w:rFonts w:ascii="Nexa Light" w:hAnsi="Nexa Light" w:cs="Arial"/>
                <w:sz w:val="20"/>
                <w:szCs w:val="22"/>
              </w:rPr>
              <w:t xml:space="preserve"> high standard.</w:t>
            </w:r>
          </w:p>
          <w:p w14:paraId="41C8F396" w14:textId="400E8B02" w:rsidR="004178E2" w:rsidRPr="004178E2" w:rsidRDefault="004178E2" w:rsidP="000C0A6D">
            <w:pPr>
              <w:jc w:val="both"/>
              <w:rPr>
                <w:rFonts w:ascii="Arial" w:hAnsi="Arial" w:cs="Arial"/>
                <w:sz w:val="22"/>
              </w:rPr>
            </w:pPr>
          </w:p>
        </w:tc>
      </w:tr>
      <w:tr w:rsidR="005F10CF" w14:paraId="6FC0DFC1" w14:textId="77777777" w:rsidTr="2DDAF0A0">
        <w:tc>
          <w:tcPr>
            <w:tcW w:w="10201" w:type="dxa"/>
            <w:shd w:val="clear" w:color="auto" w:fill="D9D9D9" w:themeFill="background1" w:themeFillShade="D9"/>
          </w:tcPr>
          <w:p w14:paraId="78C43E80"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72A3D3EC" w14:textId="77777777" w:rsidR="008A7B54" w:rsidRPr="00DF7BEC" w:rsidRDefault="008A7B54" w:rsidP="00621F43">
            <w:pPr>
              <w:ind w:right="-874"/>
              <w:rPr>
                <w:rFonts w:ascii="Arial" w:hAnsi="Arial" w:cs="Arial"/>
              </w:rPr>
            </w:pPr>
          </w:p>
        </w:tc>
      </w:tr>
      <w:tr w:rsidR="00D60263" w:rsidRPr="000633E7" w14:paraId="36BD57EF" w14:textId="77777777" w:rsidTr="2DDAF0A0">
        <w:tc>
          <w:tcPr>
            <w:tcW w:w="10201" w:type="dxa"/>
            <w:shd w:val="clear" w:color="auto" w:fill="auto"/>
          </w:tcPr>
          <w:p w14:paraId="0D0B940D" w14:textId="77777777" w:rsidR="00692D1B" w:rsidRPr="008B7D10" w:rsidRDefault="00692D1B" w:rsidP="00692D1B">
            <w:pPr>
              <w:ind w:right="27"/>
              <w:rPr>
                <w:rFonts w:ascii="Nexa Light" w:hAnsi="Nexa Light" w:cs="Arial"/>
                <w:sz w:val="20"/>
                <w:szCs w:val="20"/>
              </w:rPr>
            </w:pPr>
          </w:p>
          <w:p w14:paraId="039282A6" w14:textId="18F7B127" w:rsidR="000A7956" w:rsidRPr="00CA29E7" w:rsidRDefault="00B41209" w:rsidP="00CA29E7">
            <w:pPr>
              <w:widowControl w:val="0"/>
              <w:numPr>
                <w:ilvl w:val="0"/>
                <w:numId w:val="60"/>
              </w:numPr>
              <w:suppressAutoHyphens/>
              <w:ind w:left="589" w:hanging="589"/>
              <w:jc w:val="both"/>
              <w:rPr>
                <w:rFonts w:ascii="Nexa Light" w:hAnsi="Nexa Light" w:cs="Arial"/>
                <w:color w:val="000000" w:themeColor="text1"/>
                <w:sz w:val="20"/>
                <w:szCs w:val="20"/>
                <w:shd w:val="clear" w:color="auto" w:fill="FFFFFF"/>
              </w:rPr>
            </w:pPr>
            <w:r>
              <w:rPr>
                <w:rFonts w:ascii="Nexa Light" w:hAnsi="Nexa Light" w:cs="Arial"/>
                <w:color w:val="000000" w:themeColor="text1"/>
                <w:sz w:val="20"/>
                <w:szCs w:val="20"/>
                <w:shd w:val="clear" w:color="auto" w:fill="FFFFFF"/>
              </w:rPr>
              <w:t>To e</w:t>
            </w:r>
            <w:r w:rsidR="00CA29E7" w:rsidRPr="00CA29E7">
              <w:rPr>
                <w:rFonts w:ascii="Nexa Light" w:hAnsi="Nexa Light" w:cs="Arial"/>
                <w:color w:val="000000" w:themeColor="text1"/>
                <w:sz w:val="20"/>
                <w:szCs w:val="20"/>
                <w:shd w:val="clear" w:color="auto" w:fill="FFFFFF"/>
              </w:rPr>
              <w:t xml:space="preserve">nsure that all products which are available for sale are set up, maintained and optimised </w:t>
            </w:r>
            <w:r w:rsidR="004178E2" w:rsidRPr="00CA29E7">
              <w:rPr>
                <w:rFonts w:ascii="Nexa Light" w:hAnsi="Nexa Light" w:cs="Arial"/>
                <w:color w:val="000000" w:themeColor="text1"/>
                <w:sz w:val="20"/>
                <w:szCs w:val="20"/>
                <w:shd w:val="clear" w:color="auto" w:fill="FFFFFF"/>
              </w:rPr>
              <w:t xml:space="preserve">across </w:t>
            </w:r>
            <w:r w:rsidR="00CA29E7" w:rsidRPr="00CA29E7">
              <w:rPr>
                <w:rFonts w:ascii="Nexa Light" w:hAnsi="Nexa Light" w:cs="Arial"/>
                <w:color w:val="000000" w:themeColor="text1"/>
                <w:sz w:val="20"/>
                <w:szCs w:val="20"/>
                <w:shd w:val="clear" w:color="auto" w:fill="FFFFFF"/>
              </w:rPr>
              <w:t xml:space="preserve">the Company’s </w:t>
            </w:r>
            <w:r w:rsidR="004178E2" w:rsidRPr="00CA29E7">
              <w:rPr>
                <w:rFonts w:ascii="Nexa Light" w:hAnsi="Nexa Light" w:cs="Arial"/>
                <w:color w:val="000000" w:themeColor="text1"/>
                <w:sz w:val="20"/>
                <w:szCs w:val="20"/>
                <w:shd w:val="clear" w:color="auto" w:fill="FFFFFF"/>
              </w:rPr>
              <w:t>family of website brands as well as marketplaces accounts</w:t>
            </w:r>
            <w:r w:rsidR="00CA29E7" w:rsidRPr="00CA29E7">
              <w:rPr>
                <w:rFonts w:ascii="Nexa Light" w:hAnsi="Nexa Light" w:cs="Arial"/>
                <w:color w:val="000000" w:themeColor="text1"/>
                <w:sz w:val="20"/>
                <w:szCs w:val="20"/>
                <w:shd w:val="clear" w:color="auto" w:fill="FFFFFF"/>
              </w:rPr>
              <w:t xml:space="preserve">, using the in-house administration system, Magento Enterprise system, </w:t>
            </w:r>
            <w:proofErr w:type="spellStart"/>
            <w:r w:rsidR="00CA29E7" w:rsidRPr="00CA29E7">
              <w:rPr>
                <w:rFonts w:ascii="Nexa Light" w:hAnsi="Nexa Light" w:cs="Arial"/>
                <w:color w:val="000000" w:themeColor="text1"/>
                <w:sz w:val="20"/>
                <w:szCs w:val="20"/>
                <w:shd w:val="clear" w:color="auto" w:fill="FFFFFF"/>
              </w:rPr>
              <w:t>Solvitt</w:t>
            </w:r>
            <w:proofErr w:type="spellEnd"/>
            <w:r w:rsidR="00CA29E7" w:rsidRPr="00CA29E7">
              <w:rPr>
                <w:rFonts w:ascii="Nexa Light" w:hAnsi="Nexa Light" w:cs="Arial"/>
                <w:color w:val="000000" w:themeColor="text1"/>
                <w:sz w:val="20"/>
                <w:szCs w:val="20"/>
                <w:shd w:val="clear" w:color="auto" w:fill="FFFFFF"/>
              </w:rPr>
              <w:t xml:space="preserve"> and Channel Advisor.</w:t>
            </w:r>
          </w:p>
          <w:p w14:paraId="6FFD1C63" w14:textId="77777777" w:rsidR="000A7956" w:rsidRPr="00CA29E7" w:rsidRDefault="000A7956" w:rsidP="00CA29E7">
            <w:pPr>
              <w:widowControl w:val="0"/>
              <w:suppressAutoHyphens/>
              <w:jc w:val="both"/>
              <w:rPr>
                <w:rFonts w:ascii="Nexa Light" w:hAnsi="Nexa Light" w:cs="Arial"/>
                <w:color w:val="000000" w:themeColor="text1"/>
                <w:sz w:val="20"/>
                <w:szCs w:val="20"/>
                <w:shd w:val="clear" w:color="auto" w:fill="FFFFFF"/>
              </w:rPr>
            </w:pPr>
          </w:p>
          <w:p w14:paraId="37607C3F" w14:textId="7B1AEA23" w:rsidR="000A7956" w:rsidRPr="00CA29E7" w:rsidRDefault="00B41209" w:rsidP="00CA29E7">
            <w:pPr>
              <w:widowControl w:val="0"/>
              <w:numPr>
                <w:ilvl w:val="0"/>
                <w:numId w:val="60"/>
              </w:numPr>
              <w:suppressAutoHyphens/>
              <w:ind w:left="589" w:hanging="589"/>
              <w:jc w:val="both"/>
              <w:rPr>
                <w:rFonts w:ascii="Nexa Light" w:hAnsi="Nexa Light" w:cs="Arial"/>
                <w:color w:val="000000" w:themeColor="text1"/>
                <w:sz w:val="20"/>
                <w:szCs w:val="20"/>
                <w:shd w:val="clear" w:color="auto" w:fill="FFFFFF"/>
              </w:rPr>
            </w:pPr>
            <w:r>
              <w:rPr>
                <w:rFonts w:ascii="Nexa Light" w:hAnsi="Nexa Light" w:cs="Arial"/>
                <w:color w:val="000000" w:themeColor="text1"/>
                <w:sz w:val="20"/>
                <w:szCs w:val="20"/>
                <w:shd w:val="clear" w:color="auto" w:fill="FFFFFF"/>
              </w:rPr>
              <w:t>To w</w:t>
            </w:r>
            <w:r w:rsidR="004178E2" w:rsidRPr="00CA29E7">
              <w:rPr>
                <w:rFonts w:ascii="Nexa Light" w:hAnsi="Nexa Light" w:cs="Arial"/>
                <w:color w:val="000000" w:themeColor="text1"/>
                <w:sz w:val="20"/>
                <w:szCs w:val="20"/>
                <w:shd w:val="clear" w:color="auto" w:fill="FFFFFF"/>
              </w:rPr>
              <w:t>ork with the Merchandising team to ensure</w:t>
            </w:r>
            <w:r w:rsidR="00CA29E7" w:rsidRPr="00CA29E7">
              <w:rPr>
                <w:rFonts w:ascii="Nexa Light" w:hAnsi="Nexa Light" w:cs="Arial"/>
                <w:color w:val="000000" w:themeColor="text1"/>
                <w:sz w:val="20"/>
                <w:szCs w:val="20"/>
                <w:shd w:val="clear" w:color="auto" w:fill="FFFFFF"/>
              </w:rPr>
              <w:t xml:space="preserve"> all</w:t>
            </w:r>
            <w:r w:rsidR="004178E2" w:rsidRPr="00CA29E7">
              <w:rPr>
                <w:rFonts w:ascii="Nexa Light" w:hAnsi="Nexa Light" w:cs="Arial"/>
                <w:color w:val="000000" w:themeColor="text1"/>
                <w:sz w:val="20"/>
                <w:szCs w:val="20"/>
                <w:shd w:val="clear" w:color="auto" w:fill="FFFFFF"/>
              </w:rPr>
              <w:t xml:space="preserve"> category tree</w:t>
            </w:r>
            <w:r w:rsidR="00CA29E7" w:rsidRPr="00CA29E7">
              <w:rPr>
                <w:rFonts w:ascii="Nexa Light" w:hAnsi="Nexa Light" w:cs="Arial"/>
                <w:color w:val="000000" w:themeColor="text1"/>
                <w:sz w:val="20"/>
                <w:szCs w:val="20"/>
                <w:shd w:val="clear" w:color="auto" w:fill="FFFFFF"/>
              </w:rPr>
              <w:t>s are configured correctly and updated regularly,</w:t>
            </w:r>
            <w:r w:rsidR="004178E2" w:rsidRPr="00CA29E7">
              <w:rPr>
                <w:rFonts w:ascii="Nexa Light" w:hAnsi="Nexa Light" w:cs="Arial"/>
                <w:color w:val="000000" w:themeColor="text1"/>
                <w:sz w:val="20"/>
                <w:szCs w:val="20"/>
                <w:shd w:val="clear" w:color="auto" w:fill="FFFFFF"/>
              </w:rPr>
              <w:t xml:space="preserve"> </w:t>
            </w:r>
            <w:r w:rsidR="00CA29E7" w:rsidRPr="00CA29E7">
              <w:rPr>
                <w:rFonts w:ascii="Nexa Light" w:hAnsi="Nexa Light" w:cs="Arial"/>
                <w:color w:val="000000" w:themeColor="text1"/>
                <w:sz w:val="20"/>
                <w:szCs w:val="20"/>
                <w:shd w:val="clear" w:color="auto" w:fill="FFFFFF"/>
              </w:rPr>
              <w:t>are</w:t>
            </w:r>
            <w:r w:rsidR="004178E2" w:rsidRPr="00CA29E7">
              <w:rPr>
                <w:rFonts w:ascii="Nexa Light" w:hAnsi="Nexa Light" w:cs="Arial"/>
                <w:color w:val="000000" w:themeColor="text1"/>
                <w:sz w:val="20"/>
                <w:szCs w:val="20"/>
                <w:shd w:val="clear" w:color="auto" w:fill="FFFFFF"/>
              </w:rPr>
              <w:t xml:space="preserve"> user friendly and </w:t>
            </w:r>
            <w:r w:rsidR="00CA29E7" w:rsidRPr="00CA29E7">
              <w:rPr>
                <w:rFonts w:ascii="Nexa Light" w:hAnsi="Nexa Light" w:cs="Arial"/>
                <w:color w:val="000000" w:themeColor="text1"/>
                <w:sz w:val="20"/>
                <w:szCs w:val="20"/>
                <w:shd w:val="clear" w:color="auto" w:fill="FFFFFF"/>
              </w:rPr>
              <w:t xml:space="preserve">that </w:t>
            </w:r>
            <w:r w:rsidR="004178E2" w:rsidRPr="00CA29E7">
              <w:rPr>
                <w:rFonts w:ascii="Nexa Light" w:hAnsi="Nexa Light" w:cs="Arial"/>
                <w:color w:val="000000" w:themeColor="text1"/>
                <w:sz w:val="20"/>
                <w:szCs w:val="20"/>
                <w:shd w:val="clear" w:color="auto" w:fill="FFFFFF"/>
              </w:rPr>
              <w:t xml:space="preserve">the </w:t>
            </w:r>
            <w:r w:rsidR="00CA29E7" w:rsidRPr="00CA29E7">
              <w:rPr>
                <w:rFonts w:ascii="Nexa Light" w:hAnsi="Nexa Light" w:cs="Arial"/>
                <w:color w:val="000000" w:themeColor="text1"/>
                <w:sz w:val="20"/>
                <w:szCs w:val="20"/>
                <w:shd w:val="clear" w:color="auto" w:fill="FFFFFF"/>
              </w:rPr>
              <w:t xml:space="preserve">all </w:t>
            </w:r>
            <w:r w:rsidR="004178E2" w:rsidRPr="00CA29E7">
              <w:rPr>
                <w:rFonts w:ascii="Nexa Light" w:hAnsi="Nexa Light" w:cs="Arial"/>
                <w:color w:val="000000" w:themeColor="text1"/>
                <w:sz w:val="20"/>
                <w:szCs w:val="20"/>
                <w:shd w:val="clear" w:color="auto" w:fill="FFFFFF"/>
              </w:rPr>
              <w:t>product details are accurately and clearly displayed, to provide as much detail to the customer as possible</w:t>
            </w:r>
            <w:r w:rsidR="00CA29E7" w:rsidRPr="00CA29E7">
              <w:rPr>
                <w:rFonts w:ascii="Nexa Light" w:hAnsi="Nexa Light" w:cs="Arial"/>
                <w:color w:val="000000" w:themeColor="text1"/>
                <w:sz w:val="20"/>
                <w:szCs w:val="20"/>
                <w:shd w:val="clear" w:color="auto" w:fill="FFFFFF"/>
              </w:rPr>
              <w:t xml:space="preserve"> which will</w:t>
            </w:r>
            <w:r w:rsidR="004178E2" w:rsidRPr="00CA29E7">
              <w:rPr>
                <w:rFonts w:ascii="Nexa Light" w:hAnsi="Nexa Light" w:cs="Arial"/>
                <w:color w:val="000000" w:themeColor="text1"/>
                <w:sz w:val="20"/>
                <w:szCs w:val="20"/>
                <w:shd w:val="clear" w:color="auto" w:fill="FFFFFF"/>
              </w:rPr>
              <w:t xml:space="preserve"> positively impact conversions</w:t>
            </w:r>
            <w:r w:rsidR="00CA29E7" w:rsidRPr="00CA29E7">
              <w:rPr>
                <w:rFonts w:ascii="Nexa Light" w:hAnsi="Nexa Light" w:cs="Arial"/>
                <w:color w:val="000000" w:themeColor="text1"/>
                <w:sz w:val="20"/>
                <w:szCs w:val="20"/>
                <w:shd w:val="clear" w:color="auto" w:fill="FFFFFF"/>
              </w:rPr>
              <w:t>.</w:t>
            </w:r>
          </w:p>
          <w:p w14:paraId="4D4BA409" w14:textId="77777777" w:rsidR="00CA29E7" w:rsidRDefault="00CA29E7" w:rsidP="00CA29E7">
            <w:pPr>
              <w:widowControl w:val="0"/>
              <w:suppressAutoHyphens/>
              <w:jc w:val="both"/>
              <w:rPr>
                <w:rFonts w:ascii="Nexa Light" w:hAnsi="Nexa Light" w:cs="Arial"/>
                <w:color w:val="000000" w:themeColor="text1"/>
                <w:sz w:val="20"/>
                <w:szCs w:val="20"/>
                <w:shd w:val="clear" w:color="auto" w:fill="FFFFFF"/>
              </w:rPr>
            </w:pPr>
          </w:p>
          <w:p w14:paraId="7C3EF01F" w14:textId="77777777" w:rsidR="00B41209" w:rsidRDefault="00B41209" w:rsidP="00B41209">
            <w:pPr>
              <w:widowControl w:val="0"/>
              <w:numPr>
                <w:ilvl w:val="0"/>
                <w:numId w:val="60"/>
              </w:numPr>
              <w:suppressAutoHyphens/>
              <w:ind w:left="589" w:hanging="589"/>
              <w:jc w:val="both"/>
              <w:rPr>
                <w:rFonts w:ascii="Nexa Light" w:hAnsi="Nexa Light" w:cs="Arial"/>
                <w:color w:val="000000" w:themeColor="text1"/>
                <w:sz w:val="20"/>
                <w:szCs w:val="20"/>
                <w:shd w:val="clear" w:color="auto" w:fill="FFFFFF"/>
              </w:rPr>
            </w:pPr>
            <w:r>
              <w:rPr>
                <w:rFonts w:ascii="Nexa Light" w:hAnsi="Nexa Light" w:cs="Arial"/>
                <w:color w:val="000000" w:themeColor="text1"/>
                <w:sz w:val="20"/>
                <w:szCs w:val="20"/>
                <w:shd w:val="clear" w:color="auto" w:fill="FFFFFF"/>
              </w:rPr>
              <w:t>To e</w:t>
            </w:r>
            <w:r w:rsidR="00CA29E7" w:rsidRPr="00CA29E7">
              <w:rPr>
                <w:rFonts w:ascii="Nexa Light" w:hAnsi="Nexa Light" w:cs="Arial"/>
                <w:color w:val="000000" w:themeColor="text1"/>
                <w:sz w:val="20"/>
                <w:szCs w:val="20"/>
                <w:shd w:val="clear" w:color="auto" w:fill="FFFFFF"/>
              </w:rPr>
              <w:t xml:space="preserve">ffectively manage workload and prioritise tasks to </w:t>
            </w:r>
            <w:r>
              <w:rPr>
                <w:rFonts w:ascii="Nexa Light" w:hAnsi="Nexa Light" w:cs="Arial"/>
                <w:color w:val="000000" w:themeColor="text1"/>
                <w:sz w:val="20"/>
                <w:szCs w:val="20"/>
                <w:shd w:val="clear" w:color="auto" w:fill="FFFFFF"/>
              </w:rPr>
              <w:t xml:space="preserve">ensure that </w:t>
            </w:r>
            <w:r w:rsidR="00CA29E7" w:rsidRPr="00CA29E7">
              <w:rPr>
                <w:rFonts w:ascii="Nexa Light" w:hAnsi="Nexa Light" w:cs="Arial"/>
                <w:color w:val="000000" w:themeColor="text1"/>
                <w:sz w:val="20"/>
                <w:szCs w:val="20"/>
                <w:shd w:val="clear" w:color="auto" w:fill="FFFFFF"/>
              </w:rPr>
              <w:t xml:space="preserve">promotions are prepared in a timely manner </w:t>
            </w:r>
            <w:r>
              <w:rPr>
                <w:rFonts w:ascii="Nexa Light" w:hAnsi="Nexa Light" w:cs="Arial"/>
                <w:color w:val="000000" w:themeColor="text1"/>
                <w:sz w:val="20"/>
                <w:szCs w:val="20"/>
                <w:shd w:val="clear" w:color="auto" w:fill="FFFFFF"/>
              </w:rPr>
              <w:t>and</w:t>
            </w:r>
            <w:r w:rsidR="00CA29E7" w:rsidRPr="00CA29E7">
              <w:rPr>
                <w:rFonts w:ascii="Nexa Light" w:hAnsi="Nexa Light" w:cs="Arial"/>
                <w:color w:val="000000" w:themeColor="text1"/>
                <w:sz w:val="20"/>
                <w:szCs w:val="20"/>
                <w:shd w:val="clear" w:color="auto" w:fill="FFFFFF"/>
              </w:rPr>
              <w:t xml:space="preserve"> are launched on time</w:t>
            </w:r>
            <w:r>
              <w:rPr>
                <w:rFonts w:ascii="Nexa Light" w:hAnsi="Nexa Light" w:cs="Arial"/>
                <w:color w:val="000000" w:themeColor="text1"/>
                <w:sz w:val="20"/>
                <w:szCs w:val="20"/>
                <w:shd w:val="clear" w:color="auto" w:fill="FFFFFF"/>
              </w:rPr>
              <w:t>, functioning correctly.</w:t>
            </w:r>
          </w:p>
          <w:p w14:paraId="158EC5A9" w14:textId="77777777" w:rsidR="00B41209" w:rsidRDefault="00B41209" w:rsidP="00B41209">
            <w:pPr>
              <w:pStyle w:val="ListParagraph"/>
              <w:rPr>
                <w:rFonts w:ascii="Nexa Light" w:hAnsi="Nexa Light" w:cs="Arial"/>
                <w:color w:val="000000" w:themeColor="text1"/>
                <w:sz w:val="20"/>
                <w:szCs w:val="20"/>
                <w:shd w:val="clear" w:color="auto" w:fill="FFFFFF"/>
              </w:rPr>
            </w:pPr>
          </w:p>
          <w:p w14:paraId="14DDE2A3" w14:textId="12DDEABC" w:rsidR="00B41209" w:rsidRPr="00B41209" w:rsidRDefault="00B41209" w:rsidP="00B41209">
            <w:pPr>
              <w:widowControl w:val="0"/>
              <w:numPr>
                <w:ilvl w:val="0"/>
                <w:numId w:val="60"/>
              </w:numPr>
              <w:suppressAutoHyphens/>
              <w:ind w:left="589" w:hanging="589"/>
              <w:jc w:val="both"/>
              <w:rPr>
                <w:rFonts w:ascii="Nexa Light" w:hAnsi="Nexa Light" w:cs="Arial"/>
                <w:color w:val="000000" w:themeColor="text1"/>
                <w:sz w:val="20"/>
                <w:szCs w:val="20"/>
                <w:shd w:val="clear" w:color="auto" w:fill="FFFFFF"/>
              </w:rPr>
            </w:pPr>
            <w:r w:rsidRPr="00B41209">
              <w:rPr>
                <w:rFonts w:ascii="Nexa Light" w:hAnsi="Nexa Light" w:cs="Arial"/>
                <w:color w:val="000000" w:themeColor="text1"/>
                <w:sz w:val="20"/>
                <w:szCs w:val="20"/>
                <w:shd w:val="clear" w:color="auto" w:fill="FFFFFF"/>
              </w:rPr>
              <w:t>With guidance from the PIM Manager, follow</w:t>
            </w:r>
            <w:r w:rsidR="00F94280">
              <w:rPr>
                <w:rFonts w:ascii="Nexa Light" w:hAnsi="Nexa Light" w:cs="Arial"/>
                <w:color w:val="000000" w:themeColor="text1"/>
                <w:sz w:val="20"/>
                <w:szCs w:val="20"/>
                <w:shd w:val="clear" w:color="auto" w:fill="FFFFFF"/>
              </w:rPr>
              <w:t xml:space="preserve"> </w:t>
            </w:r>
            <w:r w:rsidRPr="00B41209">
              <w:rPr>
                <w:rFonts w:ascii="Nexa Light" w:hAnsi="Nexa Light" w:cs="Arial"/>
                <w:color w:val="000000" w:themeColor="text1"/>
                <w:sz w:val="20"/>
                <w:szCs w:val="20"/>
                <w:shd w:val="clear" w:color="auto" w:fill="FFFFFF"/>
              </w:rPr>
              <w:t xml:space="preserve">agreed </w:t>
            </w:r>
            <w:r>
              <w:rPr>
                <w:rFonts w:ascii="Nexa Light" w:hAnsi="Nexa Light" w:cs="Arial"/>
                <w:color w:val="000000" w:themeColor="text1"/>
                <w:sz w:val="20"/>
                <w:szCs w:val="20"/>
                <w:shd w:val="clear" w:color="auto" w:fill="FFFFFF"/>
              </w:rPr>
              <w:t>process</w:t>
            </w:r>
            <w:r w:rsidR="00F94280">
              <w:rPr>
                <w:rFonts w:ascii="Nexa Light" w:hAnsi="Nexa Light" w:cs="Arial"/>
                <w:color w:val="000000" w:themeColor="text1"/>
                <w:sz w:val="20"/>
                <w:szCs w:val="20"/>
                <w:shd w:val="clear" w:color="auto" w:fill="FFFFFF"/>
              </w:rPr>
              <w:t>es</w:t>
            </w:r>
            <w:r w:rsidRPr="00B41209">
              <w:rPr>
                <w:rFonts w:ascii="Nexa Light" w:hAnsi="Nexa Light" w:cs="Arial"/>
                <w:color w:val="000000" w:themeColor="text1"/>
                <w:sz w:val="20"/>
                <w:szCs w:val="20"/>
                <w:shd w:val="clear" w:color="auto" w:fill="FFFFFF"/>
              </w:rPr>
              <w:t xml:space="preserve"> to </w:t>
            </w:r>
            <w:r w:rsidR="00F94280" w:rsidRPr="00B41209">
              <w:rPr>
                <w:rFonts w:ascii="Nexa Light" w:hAnsi="Nexa Light" w:cs="Arial"/>
                <w:color w:val="000000" w:themeColor="text1"/>
                <w:sz w:val="20"/>
                <w:szCs w:val="20"/>
                <w:shd w:val="clear" w:color="auto" w:fill="FFFFFF"/>
              </w:rPr>
              <w:t>make sure</w:t>
            </w:r>
            <w:r w:rsidRPr="00B41209">
              <w:rPr>
                <w:rFonts w:ascii="Nexa Light" w:hAnsi="Nexa Light" w:cs="Arial"/>
                <w:color w:val="000000" w:themeColor="text1"/>
                <w:sz w:val="20"/>
                <w:szCs w:val="20"/>
                <w:shd w:val="clear" w:color="auto" w:fill="FFFFFF"/>
              </w:rPr>
              <w:t xml:space="preserve"> that minor image editing tasks are performed (e.g. cropping/ re-sizing), relevant images, videos and PDF’s are uploaded across all channels </w:t>
            </w:r>
          </w:p>
          <w:p w14:paraId="69E0D7AA" w14:textId="77777777" w:rsidR="00CA29E7" w:rsidRDefault="00CA29E7" w:rsidP="00CA29E7">
            <w:pPr>
              <w:pStyle w:val="ListParagraph"/>
              <w:rPr>
                <w:rFonts w:ascii="Nexa Light" w:hAnsi="Nexa Light" w:cs="Arial"/>
                <w:color w:val="000000" w:themeColor="text1"/>
                <w:sz w:val="20"/>
                <w:szCs w:val="20"/>
                <w:shd w:val="clear" w:color="auto" w:fill="FFFFFF"/>
              </w:rPr>
            </w:pPr>
          </w:p>
          <w:p w14:paraId="10DACF91" w14:textId="3B2BC378" w:rsidR="000A7956" w:rsidRDefault="00B41209" w:rsidP="00CA29E7">
            <w:pPr>
              <w:widowControl w:val="0"/>
              <w:numPr>
                <w:ilvl w:val="0"/>
                <w:numId w:val="60"/>
              </w:numPr>
              <w:suppressAutoHyphens/>
              <w:ind w:left="589" w:hanging="589"/>
              <w:jc w:val="both"/>
              <w:rPr>
                <w:rFonts w:ascii="Nexa Light" w:hAnsi="Nexa Light" w:cs="Arial"/>
                <w:color w:val="000000" w:themeColor="text1"/>
                <w:sz w:val="20"/>
                <w:szCs w:val="20"/>
                <w:shd w:val="clear" w:color="auto" w:fill="FFFFFF"/>
              </w:rPr>
            </w:pPr>
            <w:r>
              <w:rPr>
                <w:rFonts w:ascii="Nexa Light" w:hAnsi="Nexa Light" w:cs="Arial"/>
                <w:color w:val="000000" w:themeColor="text1"/>
                <w:sz w:val="20"/>
                <w:szCs w:val="20"/>
                <w:shd w:val="clear" w:color="auto" w:fill="FFFFFF"/>
              </w:rPr>
              <w:t>To ensure compliance with all Company policies and processes and in particular a</w:t>
            </w:r>
            <w:r w:rsidR="004178E2" w:rsidRPr="00CA29E7">
              <w:rPr>
                <w:rFonts w:ascii="Nexa Light" w:hAnsi="Nexa Light" w:cs="Arial"/>
                <w:color w:val="000000" w:themeColor="text1"/>
                <w:sz w:val="20"/>
                <w:szCs w:val="20"/>
                <w:shd w:val="clear" w:color="auto" w:fill="FFFFFF"/>
              </w:rPr>
              <w:t>dhere to</w:t>
            </w:r>
            <w:r>
              <w:rPr>
                <w:rFonts w:ascii="Nexa Light" w:hAnsi="Nexa Light" w:cs="Arial"/>
                <w:color w:val="000000" w:themeColor="text1"/>
                <w:sz w:val="20"/>
                <w:szCs w:val="20"/>
                <w:shd w:val="clear" w:color="auto" w:fill="FFFFFF"/>
              </w:rPr>
              <w:t xml:space="preserve"> the team’s documented processes.</w:t>
            </w:r>
          </w:p>
          <w:p w14:paraId="1D9FC81B" w14:textId="77777777" w:rsidR="000A7956" w:rsidRPr="00B41209" w:rsidRDefault="000A7956" w:rsidP="00B41209">
            <w:pPr>
              <w:rPr>
                <w:rFonts w:ascii="Nexa Light" w:hAnsi="Nexa Light" w:cs="Arial"/>
                <w:sz w:val="20"/>
                <w:szCs w:val="22"/>
              </w:rPr>
            </w:pPr>
          </w:p>
          <w:p w14:paraId="533E4B12" w14:textId="6A46F915" w:rsidR="00CA29E7" w:rsidRDefault="00CA29E7" w:rsidP="00CA29E7">
            <w:pPr>
              <w:widowControl w:val="0"/>
              <w:numPr>
                <w:ilvl w:val="0"/>
                <w:numId w:val="60"/>
              </w:numPr>
              <w:suppressAutoHyphens/>
              <w:ind w:left="589" w:hanging="589"/>
              <w:jc w:val="both"/>
              <w:rPr>
                <w:rFonts w:ascii="Nexa Light" w:hAnsi="Nexa Light" w:cs="Arial"/>
                <w:b/>
                <w:sz w:val="20"/>
                <w:szCs w:val="20"/>
              </w:rPr>
            </w:pPr>
            <w:r>
              <w:rPr>
                <w:rFonts w:ascii="Nexa Light" w:hAnsi="Nexa Light" w:cs="Arial"/>
                <w:color w:val="000000" w:themeColor="text1"/>
                <w:sz w:val="20"/>
                <w:szCs w:val="20"/>
                <w:shd w:val="clear" w:color="auto" w:fill="FFFFFF"/>
              </w:rPr>
              <w:t>To</w:t>
            </w:r>
            <w:r w:rsidR="00B41209">
              <w:rPr>
                <w:rFonts w:ascii="Nexa Light" w:hAnsi="Nexa Light" w:cs="Arial"/>
                <w:color w:val="000000" w:themeColor="text1"/>
                <w:sz w:val="20"/>
                <w:szCs w:val="20"/>
                <w:shd w:val="clear" w:color="auto" w:fill="FFFFFF"/>
              </w:rPr>
              <w:t xml:space="preserve"> work </w:t>
            </w:r>
            <w:proofErr w:type="spellStart"/>
            <w:r w:rsidR="00B41209">
              <w:rPr>
                <w:rFonts w:ascii="Nexa Light" w:hAnsi="Nexa Light" w:cs="Arial"/>
                <w:color w:val="000000" w:themeColor="text1"/>
                <w:sz w:val="20"/>
                <w:szCs w:val="20"/>
                <w:shd w:val="clear" w:color="auto" w:fill="FFFFFF"/>
              </w:rPr>
              <w:t>flexibliy</w:t>
            </w:r>
            <w:proofErr w:type="spellEnd"/>
            <w:r w:rsidR="00B41209">
              <w:rPr>
                <w:rFonts w:ascii="Nexa Light" w:hAnsi="Nexa Light" w:cs="Arial"/>
                <w:color w:val="000000" w:themeColor="text1"/>
                <w:sz w:val="20"/>
                <w:szCs w:val="20"/>
                <w:shd w:val="clear" w:color="auto" w:fill="FFFFFF"/>
              </w:rPr>
              <w:t>, undertaking any other</w:t>
            </w:r>
            <w:r>
              <w:rPr>
                <w:rFonts w:ascii="Nexa Light" w:hAnsi="Nexa Light" w:cs="Arial"/>
                <w:color w:val="000000" w:themeColor="text1"/>
                <w:sz w:val="20"/>
                <w:szCs w:val="20"/>
                <w:shd w:val="clear" w:color="auto" w:fill="FFFFFF"/>
              </w:rPr>
              <w:t xml:space="preserve"> responsibilities or tasks that are commensurate with the salary of the post and are within the employee's range of skills and abilities, whenever reasonably instructed.</w:t>
            </w:r>
          </w:p>
          <w:p w14:paraId="0E656261" w14:textId="77777777" w:rsidR="000C0A6D" w:rsidRDefault="000C0A6D" w:rsidP="000C0A6D">
            <w:pPr>
              <w:widowControl w:val="0"/>
              <w:suppressAutoHyphens/>
              <w:jc w:val="both"/>
              <w:rPr>
                <w:rFonts w:ascii="Nexa Light" w:hAnsi="Nexa Light" w:cs="Arial"/>
                <w:b/>
                <w:sz w:val="20"/>
                <w:szCs w:val="20"/>
              </w:rPr>
            </w:pPr>
          </w:p>
          <w:p w14:paraId="049F31CB" w14:textId="54A384EA" w:rsidR="000C0A6D" w:rsidRPr="000633E7" w:rsidRDefault="000C0A6D" w:rsidP="000C0A6D">
            <w:pPr>
              <w:widowControl w:val="0"/>
              <w:suppressAutoHyphens/>
              <w:jc w:val="both"/>
              <w:rPr>
                <w:rFonts w:ascii="Nexa Light" w:hAnsi="Nexa Light" w:cs="Arial"/>
                <w:b/>
                <w:sz w:val="20"/>
                <w:szCs w:val="20"/>
              </w:rPr>
            </w:pPr>
          </w:p>
        </w:tc>
      </w:tr>
    </w:tbl>
    <w:p w14:paraId="53128261" w14:textId="77777777" w:rsidR="00316533" w:rsidRDefault="00316533" w:rsidP="00D322B2">
      <w:pPr>
        <w:rPr>
          <w:rFonts w:ascii="Calibri" w:hAnsi="Calibri"/>
          <w:b/>
          <w:sz w:val="28"/>
          <w:szCs w:val="28"/>
        </w:rPr>
      </w:pPr>
    </w:p>
    <w:p w14:paraId="62486C05" w14:textId="77777777" w:rsidR="00316533" w:rsidRDefault="00316533" w:rsidP="00D322B2">
      <w:pPr>
        <w:rPr>
          <w:rFonts w:ascii="Calibri" w:hAnsi="Calibri"/>
          <w:b/>
          <w:sz w:val="28"/>
          <w:szCs w:val="28"/>
        </w:rPr>
      </w:pPr>
    </w:p>
    <w:p w14:paraId="4101652C" w14:textId="77777777" w:rsidR="008E4199" w:rsidRDefault="008E4199">
      <w:pPr>
        <w:rPr>
          <w:rFonts w:ascii="Calibri" w:hAnsi="Calibri"/>
          <w:b/>
          <w:sz w:val="28"/>
          <w:szCs w:val="28"/>
        </w:rPr>
      </w:pPr>
      <w:r>
        <w:rPr>
          <w:rFonts w:ascii="Calibri" w:hAnsi="Calibri"/>
          <w:b/>
          <w:sz w:val="28"/>
          <w:szCs w:val="28"/>
        </w:rPr>
        <w:br w:type="page"/>
      </w:r>
    </w:p>
    <w:p w14:paraId="14F9ED28" w14:textId="77777777" w:rsidR="008A7B54" w:rsidRPr="008E4199" w:rsidRDefault="008E4199" w:rsidP="00F94280">
      <w:pPr>
        <w:ind w:left="-142"/>
        <w:rPr>
          <w:rFonts w:ascii="Nexa Bold" w:hAnsi="Nexa Bold"/>
          <w:b/>
          <w:sz w:val="28"/>
          <w:szCs w:val="28"/>
        </w:rPr>
      </w:pPr>
      <w:r>
        <w:rPr>
          <w:rFonts w:ascii="Nexa Bold" w:hAnsi="Nexa Bold"/>
          <w:b/>
          <w:sz w:val="28"/>
          <w:szCs w:val="28"/>
        </w:rPr>
        <w:lastRenderedPageBreak/>
        <w:t>P</w:t>
      </w:r>
      <w:r w:rsidRPr="008E4199">
        <w:rPr>
          <w:rFonts w:ascii="Nexa Bold" w:hAnsi="Nexa Bold"/>
          <w:b/>
          <w:sz w:val="28"/>
          <w:szCs w:val="28"/>
        </w:rPr>
        <w:t>ERS</w:t>
      </w:r>
      <w:r w:rsidR="006A4C04">
        <w:rPr>
          <w:rFonts w:ascii="Nexa Bold" w:hAnsi="Nexa Bold"/>
          <w:b/>
          <w:sz w:val="28"/>
          <w:szCs w:val="28"/>
        </w:rPr>
        <w:t>O</w:t>
      </w:r>
      <w:r w:rsidRPr="008E4199">
        <w:rPr>
          <w:rFonts w:ascii="Nexa Bold" w:hAnsi="Nexa Bold"/>
          <w:b/>
          <w:sz w:val="28"/>
          <w:szCs w:val="28"/>
        </w:rPr>
        <w:t>N SPECIFICATION</w:t>
      </w:r>
    </w:p>
    <w:p w14:paraId="4B99056E" w14:textId="77777777" w:rsidR="008E4199" w:rsidRDefault="008E4199" w:rsidP="00DF7BEC">
      <w:pPr>
        <w:ind w:left="-142"/>
      </w:pPr>
    </w:p>
    <w:p w14:paraId="1131B584" w14:textId="77777777" w:rsidR="00DF7BEC" w:rsidRDefault="00D322B2" w:rsidP="00D322B2">
      <w:r>
        <w:rPr>
          <w:rFonts w:ascii="Nexa Light" w:hAnsi="Nexa Light"/>
          <w:sz w:val="20"/>
          <w:szCs w:val="20"/>
        </w:rPr>
        <w:t>A person</w:t>
      </w:r>
      <w:r w:rsidR="00DF7BEC" w:rsidRPr="00D322B2">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14:paraId="1299C43A" w14:textId="77777777" w:rsidR="00DF7BEC" w:rsidRDefault="00DF7BEC" w:rsidP="00DF7BEC">
      <w:pPr>
        <w:ind w:left="-142"/>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14:paraId="5B39C8FB" w14:textId="77777777" w:rsidTr="00A53E22">
        <w:tc>
          <w:tcPr>
            <w:tcW w:w="7655" w:type="dxa"/>
            <w:shd w:val="clear" w:color="auto" w:fill="D9D9D9" w:themeFill="background1" w:themeFillShade="D9"/>
          </w:tcPr>
          <w:p w14:paraId="29AA52DA"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4DDBEF00"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3461D779" w14:textId="77777777" w:rsidR="008A7B54" w:rsidRPr="000633E7" w:rsidRDefault="008A7B54" w:rsidP="008A7B54">
            <w:pPr>
              <w:ind w:right="2411"/>
              <w:rPr>
                <w:rFonts w:ascii="Nexa Bold" w:hAnsi="Nexa Bold" w:cs="Arial"/>
                <w:b/>
              </w:rPr>
            </w:pPr>
          </w:p>
        </w:tc>
      </w:tr>
      <w:tr w:rsidR="008A7B54" w14:paraId="64639A6A" w14:textId="77777777" w:rsidTr="00A53E22">
        <w:tc>
          <w:tcPr>
            <w:tcW w:w="7655" w:type="dxa"/>
            <w:shd w:val="clear" w:color="auto" w:fill="FFFFFF"/>
          </w:tcPr>
          <w:p w14:paraId="3CF2D8B6" w14:textId="77777777" w:rsidR="008A7B54" w:rsidRPr="000633E7" w:rsidRDefault="008A7B54" w:rsidP="008A7B54">
            <w:pPr>
              <w:rPr>
                <w:rFonts w:ascii="Nexa Bold" w:hAnsi="Nexa Bold" w:cs="Arial"/>
                <w:b/>
              </w:rPr>
            </w:pPr>
          </w:p>
        </w:tc>
        <w:tc>
          <w:tcPr>
            <w:tcW w:w="2551" w:type="dxa"/>
            <w:shd w:val="clear" w:color="auto" w:fill="FFFFFF"/>
          </w:tcPr>
          <w:p w14:paraId="6AA459B7" w14:textId="77777777"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1B2FC276" w14:textId="77777777" w:rsidTr="00A53E22">
        <w:tc>
          <w:tcPr>
            <w:tcW w:w="7655" w:type="dxa"/>
            <w:shd w:val="clear" w:color="auto" w:fill="FFFFFF"/>
          </w:tcPr>
          <w:p w14:paraId="0A3B5D37" w14:textId="77777777" w:rsidR="00F94280" w:rsidRDefault="00F94280" w:rsidP="00F94280">
            <w:pPr>
              <w:pStyle w:val="Default"/>
              <w:ind w:left="462"/>
              <w:rPr>
                <w:rFonts w:ascii="Nexa Light" w:hAnsi="Nexa Light"/>
                <w:sz w:val="20"/>
                <w:szCs w:val="20"/>
              </w:rPr>
            </w:pPr>
          </w:p>
          <w:p w14:paraId="0FB78278" w14:textId="0ABCDB72" w:rsidR="00A53E22" w:rsidRDefault="000A7956" w:rsidP="00F94280">
            <w:pPr>
              <w:pStyle w:val="Default"/>
              <w:numPr>
                <w:ilvl w:val="0"/>
                <w:numId w:val="56"/>
              </w:numPr>
              <w:ind w:left="462"/>
              <w:rPr>
                <w:rFonts w:ascii="Nexa Light" w:hAnsi="Nexa Light"/>
                <w:sz w:val="20"/>
                <w:szCs w:val="20"/>
              </w:rPr>
            </w:pPr>
            <w:r>
              <w:rPr>
                <w:rFonts w:ascii="Nexa Light" w:hAnsi="Nexa Light"/>
                <w:sz w:val="20"/>
                <w:szCs w:val="20"/>
              </w:rPr>
              <w:t>Computer literate</w:t>
            </w:r>
          </w:p>
          <w:p w14:paraId="0A642428" w14:textId="069F61AF" w:rsidR="000A7956" w:rsidRDefault="000A7956" w:rsidP="000A7956">
            <w:pPr>
              <w:pStyle w:val="Default"/>
              <w:numPr>
                <w:ilvl w:val="0"/>
                <w:numId w:val="56"/>
              </w:numPr>
              <w:ind w:left="462"/>
              <w:rPr>
                <w:rFonts w:ascii="Nexa Light" w:hAnsi="Nexa Light"/>
                <w:sz w:val="20"/>
                <w:szCs w:val="20"/>
              </w:rPr>
            </w:pPr>
            <w:r>
              <w:rPr>
                <w:rFonts w:ascii="Nexa Light" w:hAnsi="Nexa Light"/>
                <w:sz w:val="20"/>
                <w:szCs w:val="20"/>
              </w:rPr>
              <w:t>Internet literate (knowledge of e-Commerce)</w:t>
            </w:r>
          </w:p>
          <w:p w14:paraId="1FC39945" w14:textId="77777777" w:rsidR="00EB351E" w:rsidRPr="000633E7" w:rsidRDefault="00EB351E" w:rsidP="000C0A6D">
            <w:pPr>
              <w:pStyle w:val="Default"/>
              <w:ind w:left="567" w:right="-1411"/>
              <w:rPr>
                <w:rFonts w:ascii="Nexa Light" w:hAnsi="Nexa Light"/>
                <w:sz w:val="20"/>
                <w:szCs w:val="20"/>
              </w:rPr>
            </w:pPr>
          </w:p>
        </w:tc>
        <w:tc>
          <w:tcPr>
            <w:tcW w:w="2551" w:type="dxa"/>
            <w:shd w:val="clear" w:color="auto" w:fill="FFFFFF"/>
          </w:tcPr>
          <w:p w14:paraId="003F870B" w14:textId="77777777" w:rsidR="00F94280" w:rsidRDefault="00F94280" w:rsidP="00F94280">
            <w:pPr>
              <w:pStyle w:val="Default"/>
              <w:ind w:left="462"/>
              <w:rPr>
                <w:rFonts w:ascii="Nexa Light" w:hAnsi="Nexa Light"/>
                <w:sz w:val="20"/>
                <w:szCs w:val="20"/>
              </w:rPr>
            </w:pPr>
          </w:p>
          <w:p w14:paraId="4886DEC3" w14:textId="71165172" w:rsidR="006A4C04" w:rsidRPr="00F94280" w:rsidRDefault="000A7956" w:rsidP="00F94280">
            <w:pPr>
              <w:pStyle w:val="Default"/>
              <w:numPr>
                <w:ilvl w:val="0"/>
                <w:numId w:val="56"/>
              </w:numPr>
              <w:ind w:left="462"/>
              <w:rPr>
                <w:rFonts w:ascii="Nexa Light" w:hAnsi="Nexa Light"/>
                <w:sz w:val="20"/>
                <w:szCs w:val="20"/>
              </w:rPr>
            </w:pPr>
            <w:r w:rsidRPr="00F94280">
              <w:rPr>
                <w:rFonts w:ascii="Nexa Light" w:hAnsi="Nexa Light"/>
                <w:sz w:val="20"/>
                <w:szCs w:val="20"/>
              </w:rPr>
              <w:t>Essential</w:t>
            </w:r>
          </w:p>
          <w:p w14:paraId="7D9E3B79" w14:textId="0F9D8AFD" w:rsidR="000A7956" w:rsidRPr="00F94280" w:rsidRDefault="000A7956" w:rsidP="00F94280">
            <w:pPr>
              <w:pStyle w:val="Default"/>
              <w:numPr>
                <w:ilvl w:val="0"/>
                <w:numId w:val="56"/>
              </w:numPr>
              <w:ind w:left="462"/>
              <w:rPr>
                <w:rFonts w:ascii="Nexa Light" w:hAnsi="Nexa Light"/>
                <w:sz w:val="20"/>
                <w:szCs w:val="20"/>
              </w:rPr>
            </w:pPr>
            <w:r w:rsidRPr="00F94280">
              <w:rPr>
                <w:rFonts w:ascii="Nexa Light" w:hAnsi="Nexa Light"/>
                <w:sz w:val="20"/>
                <w:szCs w:val="20"/>
              </w:rPr>
              <w:t>Desirable</w:t>
            </w:r>
          </w:p>
          <w:p w14:paraId="34CE0A41" w14:textId="04E461C1" w:rsidR="000C0A6D" w:rsidRPr="000633E7" w:rsidRDefault="000C0A6D" w:rsidP="001F2FA1">
            <w:pPr>
              <w:pStyle w:val="Title"/>
              <w:ind w:left="461" w:right="31"/>
              <w:contextualSpacing/>
              <w:jc w:val="left"/>
              <w:rPr>
                <w:rFonts w:ascii="Nexa Light" w:hAnsi="Nexa Light" w:cs="Arial"/>
                <w:b w:val="0"/>
                <w:sz w:val="20"/>
                <w:szCs w:val="20"/>
              </w:rPr>
            </w:pPr>
          </w:p>
        </w:tc>
      </w:tr>
      <w:tr w:rsidR="0022017F" w14:paraId="41C6B903" w14:textId="77777777" w:rsidTr="00A53E22">
        <w:tc>
          <w:tcPr>
            <w:tcW w:w="7655" w:type="dxa"/>
            <w:shd w:val="clear" w:color="auto" w:fill="D9D9D9" w:themeFill="background1" w:themeFillShade="D9"/>
          </w:tcPr>
          <w:p w14:paraId="5A81FB42" w14:textId="77777777" w:rsidR="008A7B54" w:rsidRPr="000633E7" w:rsidRDefault="008A7B54" w:rsidP="001A64A7">
            <w:pPr>
              <w:ind w:right="-6"/>
              <w:rPr>
                <w:rFonts w:ascii="Nexa Bold" w:hAnsi="Nexa Bold" w:cs="Arial"/>
                <w:color w:val="000000"/>
              </w:rPr>
            </w:pPr>
            <w:r w:rsidRPr="000633E7">
              <w:rPr>
                <w:rFonts w:ascii="Nexa Bold" w:hAnsi="Nexa Bold" w:cs="Arial"/>
                <w:b/>
              </w:rPr>
              <w:t xml:space="preserve">Experience: </w:t>
            </w:r>
          </w:p>
          <w:p w14:paraId="62EBF3C5"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6D98A12B" w14:textId="77777777" w:rsidR="008A7B54" w:rsidRPr="000633E7" w:rsidRDefault="008A7B54" w:rsidP="008A7B54">
            <w:pPr>
              <w:ind w:right="2411"/>
              <w:rPr>
                <w:rFonts w:ascii="Nexa Bold" w:hAnsi="Nexa Bold" w:cs="Arial"/>
                <w:b/>
              </w:rPr>
            </w:pPr>
          </w:p>
        </w:tc>
      </w:tr>
      <w:tr w:rsidR="008A7B54" w14:paraId="3B3AB311" w14:textId="77777777" w:rsidTr="00A53E22">
        <w:tc>
          <w:tcPr>
            <w:tcW w:w="7655" w:type="dxa"/>
            <w:shd w:val="clear" w:color="auto" w:fill="FFFFFF"/>
          </w:tcPr>
          <w:p w14:paraId="2946DB82" w14:textId="77777777"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cPr>
          <w:p w14:paraId="24677CB7" w14:textId="77777777"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519B6DEE" w14:textId="77777777" w:rsidTr="00A53E22">
        <w:tc>
          <w:tcPr>
            <w:tcW w:w="7655" w:type="dxa"/>
            <w:shd w:val="clear" w:color="auto" w:fill="FFFFFF"/>
          </w:tcPr>
          <w:p w14:paraId="3759B7D2" w14:textId="77777777" w:rsidR="00F94280" w:rsidRDefault="00F94280" w:rsidP="00F94280">
            <w:pPr>
              <w:pStyle w:val="ListParagraph"/>
              <w:ind w:left="462"/>
              <w:jc w:val="both"/>
              <w:rPr>
                <w:rFonts w:ascii="Nexa Light" w:hAnsi="Nexa Light" w:cs="Calibri"/>
                <w:sz w:val="20"/>
                <w:szCs w:val="20"/>
                <w:shd w:val="clear" w:color="auto" w:fill="FFFFFF"/>
              </w:rPr>
            </w:pPr>
          </w:p>
          <w:p w14:paraId="5997CC1D" w14:textId="50DC87FC" w:rsidR="00A53E22" w:rsidRPr="000A7956" w:rsidRDefault="000A7956" w:rsidP="00DC7B3F">
            <w:pPr>
              <w:pStyle w:val="ListParagraph"/>
              <w:numPr>
                <w:ilvl w:val="0"/>
                <w:numId w:val="57"/>
              </w:numPr>
              <w:ind w:left="462"/>
              <w:jc w:val="both"/>
              <w:rPr>
                <w:rFonts w:ascii="Nexa Light" w:hAnsi="Nexa Light" w:cs="Calibri"/>
                <w:sz w:val="20"/>
                <w:szCs w:val="20"/>
                <w:shd w:val="clear" w:color="auto" w:fill="FFFFFF"/>
              </w:rPr>
            </w:pPr>
            <w:r>
              <w:rPr>
                <w:rFonts w:ascii="Nexa Light" w:hAnsi="Nexa Light" w:cs="Calibri"/>
                <w:sz w:val="20"/>
                <w:szCs w:val="20"/>
                <w:shd w:val="clear" w:color="auto" w:fill="FFFFFF"/>
              </w:rPr>
              <w:t>Previous experie</w:t>
            </w:r>
            <w:r w:rsidR="00D2485F">
              <w:rPr>
                <w:rFonts w:ascii="Nexa Light" w:hAnsi="Nexa Light" w:cs="Calibri"/>
                <w:sz w:val="20"/>
                <w:szCs w:val="20"/>
                <w:shd w:val="clear" w:color="auto" w:fill="FFFFFF"/>
              </w:rPr>
              <w:t>n</w:t>
            </w:r>
            <w:r>
              <w:rPr>
                <w:rFonts w:ascii="Nexa Light" w:hAnsi="Nexa Light" w:cs="Calibri"/>
                <w:sz w:val="20"/>
                <w:szCs w:val="20"/>
                <w:shd w:val="clear" w:color="auto" w:fill="FFFFFF"/>
              </w:rPr>
              <w:t>ce of manipulating data in Excel</w:t>
            </w:r>
          </w:p>
          <w:p w14:paraId="110FFD37" w14:textId="77777777" w:rsidR="0090650D" w:rsidRPr="000633E7" w:rsidRDefault="0090650D" w:rsidP="000C0A6D">
            <w:pPr>
              <w:ind w:left="589"/>
              <w:jc w:val="both"/>
              <w:rPr>
                <w:rFonts w:ascii="Nexa Light" w:hAnsi="Nexa Light" w:cs="Calibri"/>
                <w:sz w:val="20"/>
                <w:szCs w:val="20"/>
                <w:shd w:val="clear" w:color="auto" w:fill="FFFFFF"/>
              </w:rPr>
            </w:pPr>
          </w:p>
        </w:tc>
        <w:tc>
          <w:tcPr>
            <w:tcW w:w="2551" w:type="dxa"/>
            <w:shd w:val="clear" w:color="auto" w:fill="FFFFFF"/>
          </w:tcPr>
          <w:p w14:paraId="50FC5E4D" w14:textId="77777777" w:rsidR="00F94280" w:rsidRDefault="00F94280" w:rsidP="00F94280">
            <w:pPr>
              <w:pStyle w:val="Default"/>
              <w:ind w:left="462"/>
              <w:rPr>
                <w:rFonts w:ascii="Nexa Light" w:hAnsi="Nexa Light"/>
                <w:sz w:val="20"/>
                <w:szCs w:val="20"/>
              </w:rPr>
            </w:pPr>
          </w:p>
          <w:p w14:paraId="6B699379" w14:textId="76590AB3" w:rsidR="00A53E22" w:rsidRPr="00F94280" w:rsidRDefault="000A7956" w:rsidP="00F94280">
            <w:pPr>
              <w:pStyle w:val="Default"/>
              <w:numPr>
                <w:ilvl w:val="0"/>
                <w:numId w:val="56"/>
              </w:numPr>
              <w:ind w:left="462"/>
              <w:rPr>
                <w:rFonts w:ascii="Nexa Light" w:hAnsi="Nexa Light"/>
                <w:sz w:val="20"/>
                <w:szCs w:val="20"/>
              </w:rPr>
            </w:pPr>
            <w:r w:rsidRPr="00F94280">
              <w:rPr>
                <w:rFonts w:ascii="Nexa Light" w:hAnsi="Nexa Light"/>
                <w:sz w:val="20"/>
                <w:szCs w:val="20"/>
              </w:rPr>
              <w:t>Desirable</w:t>
            </w:r>
          </w:p>
          <w:p w14:paraId="317787B8" w14:textId="4EFE17D0" w:rsidR="00226FA1" w:rsidRPr="00DA2953" w:rsidRDefault="00226FA1" w:rsidP="000C0A6D">
            <w:pPr>
              <w:pStyle w:val="Title"/>
              <w:ind w:left="461" w:right="31"/>
              <w:contextualSpacing/>
              <w:jc w:val="left"/>
              <w:rPr>
                <w:rFonts w:ascii="Nexa Light" w:hAnsi="Nexa Light" w:cs="Arial"/>
                <w:sz w:val="20"/>
                <w:szCs w:val="20"/>
              </w:rPr>
            </w:pPr>
          </w:p>
        </w:tc>
      </w:tr>
      <w:tr w:rsidR="008A7B54" w14:paraId="33A4AA68" w14:textId="77777777" w:rsidTr="00A53E22">
        <w:tc>
          <w:tcPr>
            <w:tcW w:w="7655" w:type="dxa"/>
            <w:shd w:val="clear" w:color="auto" w:fill="D9D9D9" w:themeFill="background1" w:themeFillShade="D9"/>
          </w:tcPr>
          <w:p w14:paraId="1B7984B4" w14:textId="77777777" w:rsidR="008A7B54" w:rsidRPr="000633E7" w:rsidRDefault="008A7B54" w:rsidP="001A64A7">
            <w:pPr>
              <w:ind w:right="-6"/>
              <w:rPr>
                <w:rFonts w:ascii="Nexa Bold" w:hAnsi="Nexa Bold" w:cs="Arial"/>
                <w:color w:val="000000"/>
              </w:rPr>
            </w:pPr>
            <w:r w:rsidRPr="000633E7">
              <w:rPr>
                <w:rFonts w:ascii="Nexa Bold" w:hAnsi="Nexa Bold" w:cs="Arial"/>
                <w:b/>
              </w:rPr>
              <w:t>Qualifications:</w:t>
            </w:r>
          </w:p>
          <w:p w14:paraId="3FE9F23F"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1F72F646" w14:textId="77777777" w:rsidR="008A7B54" w:rsidRPr="000633E7" w:rsidRDefault="008A7B54" w:rsidP="008A7B54">
            <w:pPr>
              <w:ind w:right="2411"/>
              <w:rPr>
                <w:rFonts w:ascii="Nexa Bold" w:hAnsi="Nexa Bold" w:cs="Arial"/>
                <w:b/>
              </w:rPr>
            </w:pPr>
          </w:p>
        </w:tc>
      </w:tr>
      <w:tr w:rsidR="008A7B54" w14:paraId="7B16DDD2" w14:textId="77777777" w:rsidTr="00A53E22">
        <w:tc>
          <w:tcPr>
            <w:tcW w:w="7655" w:type="dxa"/>
            <w:shd w:val="clear" w:color="auto" w:fill="FFFFFF"/>
          </w:tcPr>
          <w:p w14:paraId="08CE6F91" w14:textId="04C5C258" w:rsidR="000C0A6D" w:rsidRPr="000633E7" w:rsidRDefault="000C0A6D" w:rsidP="008A7B54">
            <w:pPr>
              <w:ind w:right="27"/>
              <w:rPr>
                <w:rFonts w:ascii="Nexa Bold" w:hAnsi="Nexa Bold" w:cs="Arial"/>
                <w:b/>
                <w:sz w:val="28"/>
              </w:rPr>
            </w:pPr>
          </w:p>
        </w:tc>
        <w:tc>
          <w:tcPr>
            <w:tcW w:w="2551" w:type="dxa"/>
            <w:shd w:val="clear" w:color="auto" w:fill="FFFFFF"/>
          </w:tcPr>
          <w:p w14:paraId="2DB4BC57" w14:textId="77777777"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14:paraId="20699F18" w14:textId="77777777" w:rsidTr="00A53E22">
        <w:tc>
          <w:tcPr>
            <w:tcW w:w="7655" w:type="dxa"/>
            <w:shd w:val="clear" w:color="auto" w:fill="FFFFFF"/>
          </w:tcPr>
          <w:p w14:paraId="153651C6" w14:textId="77777777" w:rsidR="00D34FFE" w:rsidRDefault="00D34FFE" w:rsidP="00D34FFE">
            <w:pPr>
              <w:pStyle w:val="ListParagraph"/>
              <w:ind w:left="462"/>
              <w:jc w:val="both"/>
              <w:rPr>
                <w:rFonts w:ascii="Nexa Light" w:hAnsi="Nexa Light" w:cs="Calibri"/>
                <w:sz w:val="20"/>
                <w:szCs w:val="20"/>
                <w:shd w:val="clear" w:color="auto" w:fill="FFFFFF"/>
              </w:rPr>
            </w:pPr>
          </w:p>
          <w:p w14:paraId="1B70B879" w14:textId="6E001BC5" w:rsidR="000C0A6D" w:rsidRPr="00D34FFE" w:rsidRDefault="00DC7B3F" w:rsidP="00D34FFE">
            <w:pPr>
              <w:pStyle w:val="ListParagraph"/>
              <w:numPr>
                <w:ilvl w:val="0"/>
                <w:numId w:val="57"/>
              </w:numPr>
              <w:ind w:left="462"/>
              <w:jc w:val="both"/>
              <w:rPr>
                <w:rFonts w:ascii="Nexa Light" w:hAnsi="Nexa Light" w:cs="Calibri"/>
                <w:sz w:val="20"/>
                <w:szCs w:val="20"/>
                <w:shd w:val="clear" w:color="auto" w:fill="FFFFFF"/>
              </w:rPr>
            </w:pPr>
            <w:r w:rsidRPr="00D34FFE">
              <w:rPr>
                <w:rFonts w:ascii="Nexa Light" w:hAnsi="Nexa Light" w:cs="Calibri"/>
                <w:sz w:val="20"/>
                <w:szCs w:val="20"/>
                <w:shd w:val="clear" w:color="auto" w:fill="FFFFFF"/>
              </w:rPr>
              <w:t>No qualifications required</w:t>
            </w:r>
          </w:p>
          <w:p w14:paraId="6BB9E253" w14:textId="5FC1734A" w:rsidR="000C0A6D" w:rsidRPr="000633E7" w:rsidRDefault="000C0A6D" w:rsidP="00AC0608">
            <w:pPr>
              <w:pStyle w:val="ListParagraph"/>
              <w:ind w:left="589" w:right="31"/>
              <w:rPr>
                <w:rFonts w:ascii="Nexa Light" w:hAnsi="Nexa Light" w:cs="Arial"/>
                <w:b/>
                <w:sz w:val="20"/>
                <w:szCs w:val="20"/>
              </w:rPr>
            </w:pPr>
          </w:p>
        </w:tc>
        <w:tc>
          <w:tcPr>
            <w:tcW w:w="2551" w:type="dxa"/>
            <w:shd w:val="clear" w:color="auto" w:fill="FFFFFF"/>
          </w:tcPr>
          <w:p w14:paraId="23DE523C" w14:textId="77777777" w:rsidR="00A53E22" w:rsidRDefault="00A53E22" w:rsidP="00A53E22">
            <w:pPr>
              <w:pStyle w:val="ListParagraph"/>
              <w:ind w:left="461" w:right="31"/>
              <w:rPr>
                <w:rFonts w:ascii="Nexa Light" w:hAnsi="Nexa Light" w:cs="Arial"/>
                <w:sz w:val="20"/>
                <w:szCs w:val="20"/>
              </w:rPr>
            </w:pPr>
          </w:p>
          <w:p w14:paraId="629D792A" w14:textId="4E61C496" w:rsidR="00E51280" w:rsidRPr="000C0A6D" w:rsidRDefault="00E51280" w:rsidP="000C0A6D">
            <w:pPr>
              <w:ind w:right="31"/>
              <w:rPr>
                <w:rFonts w:ascii="Nexa Light" w:hAnsi="Nexa Light" w:cs="Arial"/>
                <w:sz w:val="20"/>
                <w:szCs w:val="20"/>
              </w:rPr>
            </w:pPr>
          </w:p>
        </w:tc>
      </w:tr>
      <w:tr w:rsidR="0022017F" w14:paraId="1A2CBAB4" w14:textId="77777777" w:rsidTr="00A53E22">
        <w:tc>
          <w:tcPr>
            <w:tcW w:w="7655" w:type="dxa"/>
            <w:shd w:val="clear" w:color="auto" w:fill="D9D9D9" w:themeFill="background1" w:themeFillShade="D9"/>
          </w:tcPr>
          <w:p w14:paraId="6FE8D01D" w14:textId="77777777" w:rsidR="008A7B54" w:rsidRPr="000633E7" w:rsidRDefault="008A7B54" w:rsidP="001A64A7">
            <w:pPr>
              <w:ind w:right="-874"/>
              <w:rPr>
                <w:rFonts w:ascii="Nexa Bold" w:hAnsi="Nexa Bold" w:cs="Arial"/>
                <w:b/>
              </w:rPr>
            </w:pPr>
            <w:r w:rsidRPr="000633E7">
              <w:rPr>
                <w:rFonts w:ascii="Nexa Bold" w:hAnsi="Nexa Bold" w:cs="Arial"/>
                <w:b/>
              </w:rPr>
              <w:t>Skills &amp; Ability:</w:t>
            </w:r>
          </w:p>
          <w:p w14:paraId="52E56223" w14:textId="77777777" w:rsidR="008A7B54" w:rsidRPr="000633E7" w:rsidRDefault="008A7B54" w:rsidP="001A64A7">
            <w:pPr>
              <w:ind w:right="-874"/>
              <w:rPr>
                <w:rFonts w:ascii="Nexa Bold" w:hAnsi="Nexa Bold" w:cs="Arial"/>
                <w:b/>
                <w:color w:val="FF0000"/>
              </w:rPr>
            </w:pPr>
          </w:p>
        </w:tc>
        <w:tc>
          <w:tcPr>
            <w:tcW w:w="2551" w:type="dxa"/>
            <w:shd w:val="clear" w:color="auto" w:fill="D9D9D9" w:themeFill="background1" w:themeFillShade="D9"/>
          </w:tcPr>
          <w:p w14:paraId="07547A01" w14:textId="77777777" w:rsidR="008A7B54" w:rsidRPr="000633E7" w:rsidRDefault="008A7B54" w:rsidP="008A7B54">
            <w:pPr>
              <w:ind w:right="2411"/>
              <w:rPr>
                <w:rFonts w:ascii="Nexa Bold" w:hAnsi="Nexa Bold" w:cs="Arial"/>
                <w:b/>
              </w:rPr>
            </w:pPr>
          </w:p>
        </w:tc>
      </w:tr>
      <w:tr w:rsidR="000064A4" w14:paraId="034B9761" w14:textId="77777777" w:rsidTr="00A53E22">
        <w:tc>
          <w:tcPr>
            <w:tcW w:w="7655" w:type="dxa"/>
            <w:shd w:val="clear" w:color="auto" w:fill="FFFFFF"/>
          </w:tcPr>
          <w:p w14:paraId="5043CB0F" w14:textId="77777777" w:rsidR="000064A4" w:rsidRPr="000633E7" w:rsidRDefault="000064A4" w:rsidP="000064A4">
            <w:pPr>
              <w:ind w:right="27"/>
              <w:rPr>
                <w:rFonts w:ascii="Nexa Bold" w:hAnsi="Nexa Bold" w:cs="Arial"/>
              </w:rPr>
            </w:pPr>
          </w:p>
        </w:tc>
        <w:tc>
          <w:tcPr>
            <w:tcW w:w="2551" w:type="dxa"/>
            <w:shd w:val="clear" w:color="auto" w:fill="FFFFFF"/>
          </w:tcPr>
          <w:p w14:paraId="0A56495A" w14:textId="77777777"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14:paraId="4CCAE6C6" w14:textId="77777777" w:rsidTr="00A53E22">
        <w:tc>
          <w:tcPr>
            <w:tcW w:w="7655" w:type="dxa"/>
            <w:shd w:val="clear" w:color="auto" w:fill="FFFFFF"/>
          </w:tcPr>
          <w:p w14:paraId="3585A228" w14:textId="77777777" w:rsidR="00F94280" w:rsidRDefault="00F94280" w:rsidP="00F94280">
            <w:pPr>
              <w:pStyle w:val="Title"/>
              <w:ind w:left="462" w:right="31"/>
              <w:contextualSpacing/>
              <w:jc w:val="left"/>
              <w:rPr>
                <w:rFonts w:ascii="Nexa Light" w:hAnsi="Nexa Light" w:cs="Calibri"/>
                <w:b w:val="0"/>
                <w:bCs/>
                <w:sz w:val="20"/>
                <w:szCs w:val="20"/>
              </w:rPr>
            </w:pPr>
          </w:p>
          <w:p w14:paraId="6537F28F" w14:textId="6D5D8810" w:rsidR="00B73CE6" w:rsidRPr="00D34FFE" w:rsidRDefault="00DC7B3F" w:rsidP="00D34FFE">
            <w:pPr>
              <w:pStyle w:val="ListParagraph"/>
              <w:numPr>
                <w:ilvl w:val="0"/>
                <w:numId w:val="57"/>
              </w:numPr>
              <w:ind w:left="462"/>
              <w:jc w:val="both"/>
              <w:rPr>
                <w:rFonts w:ascii="Nexa Light" w:hAnsi="Nexa Light" w:cs="Calibri"/>
                <w:sz w:val="20"/>
                <w:szCs w:val="20"/>
                <w:shd w:val="clear" w:color="auto" w:fill="FFFFFF"/>
              </w:rPr>
            </w:pPr>
            <w:r w:rsidRPr="00D34FFE">
              <w:rPr>
                <w:rFonts w:ascii="Nexa Light" w:hAnsi="Nexa Light" w:cs="Calibri"/>
                <w:sz w:val="20"/>
                <w:szCs w:val="20"/>
                <w:shd w:val="clear" w:color="auto" w:fill="FFFFFF"/>
              </w:rPr>
              <w:t>Impeccable attention to detail</w:t>
            </w:r>
            <w:r w:rsidR="00F94280" w:rsidRPr="00D34FFE">
              <w:rPr>
                <w:rFonts w:ascii="Nexa Light" w:hAnsi="Nexa Light" w:cs="Calibri"/>
                <w:sz w:val="20"/>
                <w:szCs w:val="20"/>
                <w:shd w:val="clear" w:color="auto" w:fill="FFFFFF"/>
              </w:rPr>
              <w:t xml:space="preserve"> whilst delivering high quality work.</w:t>
            </w:r>
            <w:r w:rsidR="00F94280" w:rsidRPr="00D34FFE">
              <w:rPr>
                <w:rFonts w:ascii="Calibri" w:hAnsi="Calibri" w:cs="Calibri"/>
                <w:sz w:val="20"/>
                <w:szCs w:val="20"/>
                <w:shd w:val="clear" w:color="auto" w:fill="FFFFFF"/>
              </w:rPr>
              <w:t>  </w:t>
            </w:r>
          </w:p>
          <w:p w14:paraId="7079200D" w14:textId="4817C22E" w:rsidR="00DC7B3F" w:rsidRPr="00D34FFE" w:rsidRDefault="00DC7B3F" w:rsidP="00D34FFE">
            <w:pPr>
              <w:pStyle w:val="ListParagraph"/>
              <w:numPr>
                <w:ilvl w:val="0"/>
                <w:numId w:val="57"/>
              </w:numPr>
              <w:ind w:left="462"/>
              <w:jc w:val="both"/>
              <w:rPr>
                <w:rFonts w:ascii="Nexa Light" w:hAnsi="Nexa Light" w:cs="Calibri"/>
                <w:sz w:val="20"/>
                <w:szCs w:val="20"/>
                <w:shd w:val="clear" w:color="auto" w:fill="FFFFFF"/>
              </w:rPr>
            </w:pPr>
            <w:r w:rsidRPr="00D34FFE">
              <w:rPr>
                <w:rFonts w:ascii="Nexa Light" w:hAnsi="Nexa Light" w:cs="Calibri"/>
                <w:sz w:val="20"/>
                <w:szCs w:val="20"/>
                <w:shd w:val="clear" w:color="auto" w:fill="FFFFFF"/>
              </w:rPr>
              <w:t>Intermediate Excel skills</w:t>
            </w:r>
          </w:p>
          <w:p w14:paraId="52814AE8" w14:textId="135923D2" w:rsidR="00DC7B3F" w:rsidRPr="00D34FFE" w:rsidRDefault="00DC7B3F" w:rsidP="00D34FFE">
            <w:pPr>
              <w:pStyle w:val="ListParagraph"/>
              <w:numPr>
                <w:ilvl w:val="0"/>
                <w:numId w:val="57"/>
              </w:numPr>
              <w:ind w:left="462"/>
              <w:jc w:val="both"/>
              <w:rPr>
                <w:rFonts w:ascii="Nexa Light" w:hAnsi="Nexa Light" w:cs="Calibri"/>
                <w:sz w:val="20"/>
                <w:szCs w:val="20"/>
                <w:shd w:val="clear" w:color="auto" w:fill="FFFFFF"/>
              </w:rPr>
            </w:pPr>
            <w:r w:rsidRPr="00D34FFE">
              <w:rPr>
                <w:rFonts w:ascii="Nexa Light" w:hAnsi="Nexa Light" w:cs="Calibri"/>
                <w:sz w:val="20"/>
                <w:szCs w:val="20"/>
                <w:shd w:val="clear" w:color="auto" w:fill="FFFFFF"/>
              </w:rPr>
              <w:t>Strong organisational skills</w:t>
            </w:r>
          </w:p>
          <w:p w14:paraId="6DFB9E20" w14:textId="50EDDF38" w:rsidR="00316533" w:rsidRPr="00D34FFE" w:rsidRDefault="00DC7B3F" w:rsidP="00D34FFE">
            <w:pPr>
              <w:pStyle w:val="ListParagraph"/>
              <w:numPr>
                <w:ilvl w:val="0"/>
                <w:numId w:val="57"/>
              </w:numPr>
              <w:ind w:left="462"/>
              <w:jc w:val="both"/>
              <w:rPr>
                <w:rFonts w:ascii="Nexa Light" w:hAnsi="Nexa Light" w:cs="Calibri"/>
                <w:sz w:val="20"/>
                <w:szCs w:val="20"/>
                <w:shd w:val="clear" w:color="auto" w:fill="FFFFFF"/>
              </w:rPr>
            </w:pPr>
            <w:r w:rsidRPr="00D34FFE">
              <w:rPr>
                <w:rFonts w:ascii="Nexa Light" w:hAnsi="Nexa Light" w:cs="Calibri"/>
                <w:sz w:val="20"/>
                <w:szCs w:val="20"/>
                <w:shd w:val="clear" w:color="auto" w:fill="FFFFFF"/>
              </w:rPr>
              <w:t>Ability to manage a large workload under tight deadlines</w:t>
            </w:r>
          </w:p>
          <w:p w14:paraId="242405B4" w14:textId="77777777" w:rsidR="00F94280" w:rsidRPr="00D34FFE" w:rsidRDefault="00F94280" w:rsidP="00D34FFE">
            <w:pPr>
              <w:pStyle w:val="ListParagraph"/>
              <w:numPr>
                <w:ilvl w:val="0"/>
                <w:numId w:val="57"/>
              </w:numPr>
              <w:ind w:left="462"/>
              <w:jc w:val="both"/>
              <w:rPr>
                <w:rFonts w:ascii="Nexa Light" w:hAnsi="Nexa Light" w:cs="Calibri"/>
                <w:sz w:val="20"/>
                <w:szCs w:val="20"/>
                <w:shd w:val="clear" w:color="auto" w:fill="FFFFFF"/>
              </w:rPr>
            </w:pPr>
            <w:r w:rsidRPr="00D34FFE">
              <w:rPr>
                <w:rFonts w:ascii="Nexa Light" w:hAnsi="Nexa Light" w:cs="Calibri"/>
                <w:sz w:val="20"/>
                <w:szCs w:val="20"/>
                <w:shd w:val="clear" w:color="auto" w:fill="FFFFFF"/>
              </w:rPr>
              <w:t>Able to identify issues and</w:t>
            </w:r>
            <w:r w:rsidRPr="00D34FFE">
              <w:rPr>
                <w:rFonts w:ascii="Calibri" w:hAnsi="Calibri" w:cs="Calibri"/>
                <w:sz w:val="20"/>
                <w:szCs w:val="20"/>
                <w:shd w:val="clear" w:color="auto" w:fill="FFFFFF"/>
              </w:rPr>
              <w:t> </w:t>
            </w:r>
            <w:r w:rsidRPr="00D34FFE">
              <w:rPr>
                <w:rFonts w:ascii="Nexa Light" w:hAnsi="Nexa Light" w:cs="Calibri"/>
                <w:sz w:val="20"/>
                <w:szCs w:val="20"/>
                <w:shd w:val="clear" w:color="auto" w:fill="FFFFFF"/>
              </w:rPr>
              <w:t>to apply the</w:t>
            </w:r>
            <w:r w:rsidRPr="00D34FFE">
              <w:rPr>
                <w:rFonts w:ascii="Calibri" w:hAnsi="Calibri" w:cs="Calibri"/>
                <w:sz w:val="20"/>
                <w:szCs w:val="20"/>
                <w:shd w:val="clear" w:color="auto" w:fill="FFFFFF"/>
              </w:rPr>
              <w:t> </w:t>
            </w:r>
            <w:r w:rsidRPr="00D34FFE">
              <w:rPr>
                <w:rFonts w:ascii="Nexa Light" w:hAnsi="Nexa Light" w:cs="Calibri"/>
                <w:sz w:val="20"/>
                <w:szCs w:val="20"/>
                <w:shd w:val="clear" w:color="auto" w:fill="FFFFFF"/>
              </w:rPr>
              <w:t>appropriate</w:t>
            </w:r>
            <w:r w:rsidRPr="00D34FFE">
              <w:rPr>
                <w:rFonts w:ascii="Calibri" w:hAnsi="Calibri" w:cs="Calibri"/>
                <w:sz w:val="20"/>
                <w:szCs w:val="20"/>
                <w:shd w:val="clear" w:color="auto" w:fill="FFFFFF"/>
              </w:rPr>
              <w:t> </w:t>
            </w:r>
            <w:r w:rsidRPr="00D34FFE">
              <w:rPr>
                <w:rFonts w:ascii="Nexa Light" w:hAnsi="Nexa Light" w:cs="Calibri"/>
                <w:sz w:val="20"/>
                <w:szCs w:val="20"/>
                <w:shd w:val="clear" w:color="auto" w:fill="FFFFFF"/>
              </w:rPr>
              <w:t>resolution.</w:t>
            </w:r>
            <w:r w:rsidRPr="00D34FFE">
              <w:rPr>
                <w:rFonts w:ascii="Calibri" w:hAnsi="Calibri" w:cs="Calibri"/>
                <w:sz w:val="20"/>
                <w:szCs w:val="20"/>
                <w:shd w:val="clear" w:color="auto" w:fill="FFFFFF"/>
              </w:rPr>
              <w:t> </w:t>
            </w:r>
          </w:p>
          <w:p w14:paraId="19F85404" w14:textId="77777777" w:rsidR="00F94280" w:rsidRPr="00D34FFE" w:rsidRDefault="00F94280" w:rsidP="00D34FFE">
            <w:pPr>
              <w:pStyle w:val="ListParagraph"/>
              <w:numPr>
                <w:ilvl w:val="0"/>
                <w:numId w:val="57"/>
              </w:numPr>
              <w:ind w:left="462"/>
              <w:jc w:val="both"/>
              <w:rPr>
                <w:rFonts w:ascii="Nexa Light" w:hAnsi="Nexa Light" w:cs="Calibri"/>
                <w:sz w:val="20"/>
                <w:szCs w:val="20"/>
                <w:shd w:val="clear" w:color="auto" w:fill="FFFFFF"/>
              </w:rPr>
            </w:pPr>
            <w:r w:rsidRPr="00D34FFE">
              <w:rPr>
                <w:rFonts w:ascii="Nexa Light" w:hAnsi="Nexa Light" w:cs="Calibri"/>
                <w:sz w:val="20"/>
                <w:szCs w:val="20"/>
                <w:shd w:val="clear" w:color="auto" w:fill="FFFFFF"/>
              </w:rPr>
              <w:t>Able</w:t>
            </w:r>
            <w:r w:rsidRPr="00D34FFE">
              <w:rPr>
                <w:rFonts w:ascii="Calibri" w:hAnsi="Calibri" w:cs="Calibri"/>
                <w:sz w:val="20"/>
                <w:szCs w:val="20"/>
                <w:shd w:val="clear" w:color="auto" w:fill="FFFFFF"/>
              </w:rPr>
              <w:t> </w:t>
            </w:r>
            <w:r w:rsidRPr="00D34FFE">
              <w:rPr>
                <w:rFonts w:ascii="Nexa Light" w:hAnsi="Nexa Light" w:cs="Calibri"/>
                <w:sz w:val="20"/>
                <w:szCs w:val="20"/>
                <w:shd w:val="clear" w:color="auto" w:fill="FFFFFF"/>
              </w:rPr>
              <w:t>to work effectively on own initiative as well as part of a team.</w:t>
            </w:r>
            <w:r w:rsidRPr="00D34FFE">
              <w:rPr>
                <w:rFonts w:ascii="Calibri" w:hAnsi="Calibri" w:cs="Calibri"/>
                <w:sz w:val="20"/>
                <w:szCs w:val="20"/>
                <w:shd w:val="clear" w:color="auto" w:fill="FFFFFF"/>
              </w:rPr>
              <w:t>  </w:t>
            </w:r>
          </w:p>
          <w:p w14:paraId="7127992F" w14:textId="77777777" w:rsidR="00F94280" w:rsidRPr="00D34FFE" w:rsidRDefault="00F94280" w:rsidP="00D34FFE">
            <w:pPr>
              <w:pStyle w:val="ListParagraph"/>
              <w:numPr>
                <w:ilvl w:val="0"/>
                <w:numId w:val="57"/>
              </w:numPr>
              <w:ind w:left="462"/>
              <w:jc w:val="both"/>
              <w:rPr>
                <w:rFonts w:ascii="Nexa Light" w:hAnsi="Nexa Light" w:cs="Calibri"/>
                <w:sz w:val="20"/>
                <w:szCs w:val="20"/>
                <w:shd w:val="clear" w:color="auto" w:fill="FFFFFF"/>
              </w:rPr>
            </w:pPr>
            <w:r w:rsidRPr="00D34FFE">
              <w:rPr>
                <w:rFonts w:ascii="Nexa Light" w:hAnsi="Nexa Light" w:cs="Calibri"/>
                <w:sz w:val="20"/>
                <w:szCs w:val="20"/>
                <w:shd w:val="clear" w:color="auto" w:fill="FFFFFF"/>
              </w:rPr>
              <w:t>Excellent interpersonal skills across all methods of communication.</w:t>
            </w:r>
          </w:p>
          <w:p w14:paraId="172C9DE2" w14:textId="77777777" w:rsidR="00F94280" w:rsidRPr="00D34FFE" w:rsidRDefault="00F94280" w:rsidP="00D34FFE">
            <w:pPr>
              <w:pStyle w:val="ListParagraph"/>
              <w:numPr>
                <w:ilvl w:val="0"/>
                <w:numId w:val="57"/>
              </w:numPr>
              <w:ind w:left="462"/>
              <w:jc w:val="both"/>
              <w:rPr>
                <w:rFonts w:ascii="Nexa Light" w:hAnsi="Nexa Light" w:cs="Calibri"/>
                <w:sz w:val="20"/>
                <w:szCs w:val="20"/>
                <w:shd w:val="clear" w:color="auto" w:fill="FFFFFF"/>
              </w:rPr>
            </w:pPr>
            <w:r w:rsidRPr="00D34FFE">
              <w:rPr>
                <w:rFonts w:ascii="Nexa Light" w:hAnsi="Nexa Light" w:cs="Calibri"/>
                <w:sz w:val="20"/>
                <w:szCs w:val="20"/>
                <w:shd w:val="clear" w:color="auto" w:fill="FFFFFF"/>
              </w:rPr>
              <w:t>High quality written ability to produce information in a clear and concise format.</w:t>
            </w:r>
          </w:p>
          <w:p w14:paraId="03D11E10" w14:textId="77777777" w:rsidR="00F94280" w:rsidRPr="00D34FFE" w:rsidRDefault="00F94280" w:rsidP="00D34FFE">
            <w:pPr>
              <w:pStyle w:val="ListParagraph"/>
              <w:numPr>
                <w:ilvl w:val="0"/>
                <w:numId w:val="57"/>
              </w:numPr>
              <w:ind w:left="462"/>
              <w:jc w:val="both"/>
              <w:rPr>
                <w:rFonts w:ascii="Nexa Light" w:hAnsi="Nexa Light" w:cs="Calibri"/>
                <w:sz w:val="20"/>
                <w:szCs w:val="20"/>
                <w:shd w:val="clear" w:color="auto" w:fill="FFFFFF"/>
              </w:rPr>
            </w:pPr>
            <w:r w:rsidRPr="00D34FFE">
              <w:rPr>
                <w:rFonts w:ascii="Nexa Light" w:hAnsi="Nexa Light" w:cs="Calibri"/>
                <w:sz w:val="20"/>
                <w:szCs w:val="20"/>
                <w:shd w:val="clear" w:color="auto" w:fill="FFFFFF"/>
              </w:rPr>
              <w:t xml:space="preserve">High standard of accuracy and precision always needed </w:t>
            </w:r>
          </w:p>
          <w:p w14:paraId="39796C8B" w14:textId="77777777" w:rsidR="00F94280" w:rsidRPr="00D34FFE" w:rsidRDefault="00F94280" w:rsidP="00D34FFE">
            <w:pPr>
              <w:pStyle w:val="ListParagraph"/>
              <w:numPr>
                <w:ilvl w:val="0"/>
                <w:numId w:val="57"/>
              </w:numPr>
              <w:ind w:left="462"/>
              <w:jc w:val="both"/>
              <w:rPr>
                <w:rFonts w:ascii="Nexa Light" w:hAnsi="Nexa Light" w:cs="Calibri"/>
                <w:sz w:val="20"/>
                <w:szCs w:val="20"/>
                <w:shd w:val="clear" w:color="auto" w:fill="FFFFFF"/>
              </w:rPr>
            </w:pPr>
            <w:r w:rsidRPr="00D34FFE">
              <w:rPr>
                <w:rFonts w:ascii="Nexa Light" w:hAnsi="Nexa Light" w:cs="Calibri"/>
                <w:sz w:val="20"/>
                <w:szCs w:val="20"/>
                <w:shd w:val="clear" w:color="auto" w:fill="FFFFFF"/>
              </w:rPr>
              <w:t>The ability to work quickly and accurately on a variety of tasks.</w:t>
            </w:r>
          </w:p>
          <w:p w14:paraId="50994CCC" w14:textId="77777777" w:rsidR="00F94280" w:rsidRPr="00D15B68" w:rsidRDefault="00F94280" w:rsidP="00AE0800">
            <w:pPr>
              <w:pStyle w:val="Title"/>
              <w:ind w:left="360" w:right="31"/>
              <w:contextualSpacing/>
              <w:jc w:val="left"/>
              <w:rPr>
                <w:rFonts w:ascii="Nexa Light" w:hAnsi="Nexa Light" w:cs="Calibri"/>
                <w:b w:val="0"/>
                <w:bCs/>
                <w:sz w:val="20"/>
                <w:szCs w:val="20"/>
              </w:rPr>
            </w:pPr>
          </w:p>
          <w:p w14:paraId="70DF9E56" w14:textId="77777777" w:rsidR="00F97264" w:rsidRPr="000633E7" w:rsidRDefault="00F97264" w:rsidP="00F97264">
            <w:pPr>
              <w:pStyle w:val="Title"/>
              <w:ind w:left="567" w:right="31"/>
              <w:contextualSpacing/>
              <w:jc w:val="left"/>
              <w:rPr>
                <w:rFonts w:ascii="Nexa Light" w:hAnsi="Nexa Light" w:cs="Calibri"/>
                <w:b w:val="0"/>
                <w:bCs/>
                <w:sz w:val="20"/>
                <w:szCs w:val="20"/>
              </w:rPr>
            </w:pPr>
          </w:p>
        </w:tc>
        <w:tc>
          <w:tcPr>
            <w:tcW w:w="2551" w:type="dxa"/>
            <w:shd w:val="clear" w:color="auto" w:fill="FFFFFF"/>
          </w:tcPr>
          <w:p w14:paraId="48F9FEA6" w14:textId="77777777" w:rsidR="00F94280" w:rsidRDefault="00F94280" w:rsidP="00F94280">
            <w:pPr>
              <w:pStyle w:val="Default"/>
              <w:ind w:left="462"/>
              <w:rPr>
                <w:rFonts w:ascii="Nexa Light" w:hAnsi="Nexa Light"/>
                <w:sz w:val="20"/>
                <w:szCs w:val="20"/>
              </w:rPr>
            </w:pPr>
          </w:p>
          <w:p w14:paraId="44E871BC" w14:textId="62AAAE9F" w:rsidR="00F97264" w:rsidRDefault="00DC7B3F" w:rsidP="00F94280">
            <w:pPr>
              <w:pStyle w:val="Default"/>
              <w:numPr>
                <w:ilvl w:val="0"/>
                <w:numId w:val="56"/>
              </w:numPr>
              <w:ind w:left="462"/>
              <w:rPr>
                <w:rFonts w:ascii="Nexa Light" w:hAnsi="Nexa Light"/>
                <w:sz w:val="20"/>
                <w:szCs w:val="20"/>
              </w:rPr>
            </w:pPr>
            <w:r>
              <w:rPr>
                <w:rFonts w:ascii="Nexa Light" w:hAnsi="Nexa Light"/>
                <w:sz w:val="20"/>
                <w:szCs w:val="20"/>
              </w:rPr>
              <w:t>Essential</w:t>
            </w:r>
          </w:p>
          <w:p w14:paraId="463F29E8" w14:textId="34D06445" w:rsidR="0090650D" w:rsidRDefault="00DC7B3F" w:rsidP="00F94280">
            <w:pPr>
              <w:pStyle w:val="Default"/>
              <w:numPr>
                <w:ilvl w:val="0"/>
                <w:numId w:val="56"/>
              </w:numPr>
              <w:ind w:left="462"/>
              <w:rPr>
                <w:rFonts w:ascii="Nexa Light" w:hAnsi="Nexa Light"/>
                <w:sz w:val="20"/>
                <w:szCs w:val="20"/>
              </w:rPr>
            </w:pPr>
            <w:r>
              <w:rPr>
                <w:rFonts w:ascii="Nexa Light" w:hAnsi="Nexa Light"/>
                <w:sz w:val="20"/>
                <w:szCs w:val="20"/>
              </w:rPr>
              <w:t>Essential</w:t>
            </w:r>
          </w:p>
          <w:p w14:paraId="39A3740C" w14:textId="0F68F343" w:rsidR="00DC7B3F" w:rsidRDefault="00DC7B3F" w:rsidP="00F94280">
            <w:pPr>
              <w:pStyle w:val="Default"/>
              <w:numPr>
                <w:ilvl w:val="0"/>
                <w:numId w:val="56"/>
              </w:numPr>
              <w:ind w:left="462"/>
              <w:rPr>
                <w:rFonts w:ascii="Nexa Light" w:hAnsi="Nexa Light"/>
                <w:sz w:val="20"/>
                <w:szCs w:val="20"/>
              </w:rPr>
            </w:pPr>
            <w:r>
              <w:rPr>
                <w:rFonts w:ascii="Nexa Light" w:hAnsi="Nexa Light"/>
                <w:sz w:val="20"/>
                <w:szCs w:val="20"/>
              </w:rPr>
              <w:t>Essential</w:t>
            </w:r>
          </w:p>
          <w:p w14:paraId="484902A4" w14:textId="3B731EE9" w:rsidR="00DC7B3F" w:rsidRDefault="00DC7B3F" w:rsidP="00F94280">
            <w:pPr>
              <w:pStyle w:val="Default"/>
              <w:numPr>
                <w:ilvl w:val="0"/>
                <w:numId w:val="56"/>
              </w:numPr>
              <w:ind w:left="462"/>
              <w:rPr>
                <w:rFonts w:ascii="Nexa Light" w:hAnsi="Nexa Light"/>
                <w:sz w:val="20"/>
                <w:szCs w:val="20"/>
              </w:rPr>
            </w:pPr>
            <w:r>
              <w:rPr>
                <w:rFonts w:ascii="Nexa Light" w:hAnsi="Nexa Light"/>
                <w:sz w:val="20"/>
                <w:szCs w:val="20"/>
              </w:rPr>
              <w:t>Essential</w:t>
            </w:r>
          </w:p>
          <w:p w14:paraId="4A75AD55" w14:textId="46F921EE" w:rsidR="00D34FFE" w:rsidRDefault="00D34FFE"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74AFDF7F" w14:textId="77777777" w:rsidR="00D34FFE" w:rsidRDefault="00D34FFE"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77DE4300" w14:textId="77777777" w:rsidR="00D34FFE" w:rsidRDefault="00D34FFE"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4E889EAB" w14:textId="77777777" w:rsidR="00D34FFE" w:rsidRDefault="00D34FFE"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5E977D54" w14:textId="77777777" w:rsidR="00D34FFE" w:rsidRPr="00D34FFE" w:rsidRDefault="00D34FFE" w:rsidP="00D34FFE">
            <w:pPr>
              <w:pStyle w:val="Default"/>
              <w:ind w:left="462"/>
              <w:rPr>
                <w:rFonts w:ascii="Nexa Light" w:hAnsi="Nexa Light"/>
                <w:sz w:val="20"/>
                <w:szCs w:val="20"/>
              </w:rPr>
            </w:pPr>
          </w:p>
          <w:p w14:paraId="323AD477" w14:textId="77777777" w:rsidR="00D34FFE" w:rsidRDefault="00D34FFE"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566EA222" w14:textId="77777777" w:rsidR="00D34FFE" w:rsidRDefault="00D34FFE"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3B7B4B86" w14:textId="77777777" w:rsidR="0090650D" w:rsidRPr="0090650D" w:rsidRDefault="0090650D" w:rsidP="0090650D">
            <w:pPr>
              <w:rPr>
                <w:rFonts w:ascii="Nexa Light" w:hAnsi="Nexa Light" w:cs="Arial"/>
                <w:sz w:val="20"/>
                <w:szCs w:val="20"/>
              </w:rPr>
            </w:pPr>
          </w:p>
        </w:tc>
      </w:tr>
      <w:tr w:rsidR="008A7B54" w14:paraId="5880FEFD" w14:textId="77777777" w:rsidTr="00A53E22">
        <w:tc>
          <w:tcPr>
            <w:tcW w:w="7655" w:type="dxa"/>
            <w:shd w:val="clear" w:color="auto" w:fill="D9D9D9" w:themeFill="background1" w:themeFillShade="D9"/>
          </w:tcPr>
          <w:p w14:paraId="0A92713F" w14:textId="77777777" w:rsidR="008A7B54" w:rsidRPr="000633E7" w:rsidRDefault="00880CA6" w:rsidP="001A64A7">
            <w:pPr>
              <w:ind w:right="-6"/>
              <w:rPr>
                <w:rFonts w:ascii="Nexa Bold" w:hAnsi="Nexa Bold" w:cs="Arial"/>
              </w:rPr>
            </w:pPr>
            <w:r w:rsidRPr="000633E7">
              <w:rPr>
                <w:rFonts w:ascii="Nexa Bold" w:hAnsi="Nexa Bold" w:cs="Arial"/>
                <w:b/>
              </w:rPr>
              <w:t>Communication</w:t>
            </w:r>
            <w:r w:rsidR="008A7B54" w:rsidRPr="000633E7">
              <w:rPr>
                <w:rFonts w:ascii="Nexa Bold" w:hAnsi="Nexa Bold" w:cs="Arial"/>
                <w:b/>
              </w:rPr>
              <w:t>:</w:t>
            </w:r>
          </w:p>
          <w:p w14:paraId="3A0FF5F2" w14:textId="77777777" w:rsidR="008A7B54" w:rsidRPr="000633E7" w:rsidRDefault="008A7B54" w:rsidP="001A64A7">
            <w:pPr>
              <w:ind w:right="-6"/>
              <w:rPr>
                <w:rFonts w:ascii="Nexa Bold" w:hAnsi="Nexa Bold" w:cs="Arial"/>
              </w:rPr>
            </w:pPr>
          </w:p>
        </w:tc>
        <w:tc>
          <w:tcPr>
            <w:tcW w:w="2551" w:type="dxa"/>
            <w:shd w:val="clear" w:color="auto" w:fill="D9D9D9" w:themeFill="background1" w:themeFillShade="D9"/>
          </w:tcPr>
          <w:p w14:paraId="5630AD66" w14:textId="77777777" w:rsidR="008A7B54" w:rsidRPr="000633E7" w:rsidRDefault="008A7B54" w:rsidP="008A7B54">
            <w:pPr>
              <w:ind w:right="2411"/>
              <w:rPr>
                <w:rFonts w:ascii="Nexa Bold" w:hAnsi="Nexa Bold" w:cs="Arial"/>
                <w:b/>
              </w:rPr>
            </w:pPr>
          </w:p>
        </w:tc>
      </w:tr>
      <w:tr w:rsidR="000064A4" w14:paraId="16EC8897" w14:textId="77777777" w:rsidTr="00A53E22">
        <w:tc>
          <w:tcPr>
            <w:tcW w:w="7655" w:type="dxa"/>
            <w:shd w:val="clear" w:color="auto" w:fill="FFFFFF"/>
          </w:tcPr>
          <w:p w14:paraId="61829076" w14:textId="77777777" w:rsidR="000064A4" w:rsidRPr="00A53E22" w:rsidRDefault="000064A4" w:rsidP="000064A4">
            <w:pPr>
              <w:rPr>
                <w:rFonts w:ascii="Nexa Bold" w:hAnsi="Nexa Bold" w:cs="Arial"/>
                <w:sz w:val="20"/>
                <w:szCs w:val="20"/>
              </w:rPr>
            </w:pPr>
          </w:p>
        </w:tc>
        <w:tc>
          <w:tcPr>
            <w:tcW w:w="2551" w:type="dxa"/>
            <w:shd w:val="clear" w:color="auto" w:fill="FFFFFF"/>
          </w:tcPr>
          <w:p w14:paraId="3D0AB878" w14:textId="77777777"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DC7B3F" w14:paraId="61767F76" w14:textId="77777777" w:rsidTr="00A53E22">
        <w:tc>
          <w:tcPr>
            <w:tcW w:w="7655" w:type="dxa"/>
            <w:shd w:val="clear" w:color="auto" w:fill="FFFFFF"/>
          </w:tcPr>
          <w:p w14:paraId="73278DA0" w14:textId="77777777" w:rsidR="00DC7B3F" w:rsidRPr="004034C1" w:rsidRDefault="00DC7B3F" w:rsidP="00DC7B3F">
            <w:pPr>
              <w:ind w:left="746" w:hanging="567"/>
              <w:rPr>
                <w:rFonts w:ascii="Nexa Light" w:hAnsi="Nexa Light" w:cs="Arial"/>
                <w:sz w:val="20"/>
                <w:szCs w:val="20"/>
              </w:rPr>
            </w:pPr>
          </w:p>
          <w:p w14:paraId="4F712E9B" w14:textId="77777777" w:rsidR="00DC7B3F" w:rsidRDefault="00DC7B3F" w:rsidP="00DC7B3F">
            <w:pPr>
              <w:pStyle w:val="ListParagraph"/>
              <w:numPr>
                <w:ilvl w:val="0"/>
                <w:numId w:val="42"/>
              </w:numPr>
              <w:ind w:left="462" w:hanging="283"/>
              <w:rPr>
                <w:rFonts w:ascii="Nexa Light" w:hAnsi="Nexa Light"/>
                <w:sz w:val="20"/>
                <w:szCs w:val="20"/>
              </w:rPr>
            </w:pPr>
            <w:r>
              <w:rPr>
                <w:rFonts w:ascii="Nexa Light" w:hAnsi="Nexa Light"/>
                <w:sz w:val="20"/>
                <w:szCs w:val="20"/>
              </w:rPr>
              <w:t xml:space="preserve">You will be able to communicate clearly and effectively with a diverse range of people (both verbally and in writing). </w:t>
            </w:r>
          </w:p>
          <w:p w14:paraId="4415D756" w14:textId="77777777" w:rsidR="00DC7B3F" w:rsidRDefault="00DC7B3F" w:rsidP="00DC7B3F">
            <w:pPr>
              <w:pStyle w:val="ListParagraph"/>
              <w:numPr>
                <w:ilvl w:val="0"/>
                <w:numId w:val="42"/>
              </w:numPr>
              <w:ind w:left="462" w:hanging="283"/>
              <w:rPr>
                <w:rFonts w:ascii="Nexa Light" w:hAnsi="Nexa Light" w:cstheme="minorHAnsi"/>
                <w:sz w:val="20"/>
                <w:szCs w:val="20"/>
              </w:rPr>
            </w:pPr>
            <w:r>
              <w:rPr>
                <w:rFonts w:ascii="Nexa Light" w:hAnsi="Nexa Light" w:cstheme="minorHAnsi"/>
                <w:sz w:val="20"/>
                <w:szCs w:val="20"/>
              </w:rPr>
              <w:t>You are able to explain things clearly and precisely to others.</w:t>
            </w:r>
          </w:p>
          <w:p w14:paraId="14F2CEB8" w14:textId="77777777" w:rsidR="00DC7B3F" w:rsidRDefault="00DC7B3F" w:rsidP="00DC7B3F">
            <w:pPr>
              <w:pStyle w:val="ListParagraph"/>
              <w:numPr>
                <w:ilvl w:val="0"/>
                <w:numId w:val="42"/>
              </w:numPr>
              <w:ind w:left="462" w:hanging="283"/>
              <w:rPr>
                <w:rFonts w:ascii="Nexa Light" w:hAnsi="Nexa Light"/>
                <w:sz w:val="20"/>
                <w:szCs w:val="20"/>
              </w:rPr>
            </w:pPr>
            <w:r>
              <w:rPr>
                <w:rFonts w:ascii="Nexa Light" w:hAnsi="Nexa Light"/>
                <w:sz w:val="20"/>
                <w:szCs w:val="20"/>
              </w:rPr>
              <w:t>You actively listen, share information, and propose suggestions and solutions;</w:t>
            </w:r>
          </w:p>
          <w:p w14:paraId="17AD93B2" w14:textId="111E60E8" w:rsidR="00DC7B3F" w:rsidRPr="00D34FFE" w:rsidRDefault="00DC7B3F" w:rsidP="00D34FFE">
            <w:pPr>
              <w:pStyle w:val="ListParagraph"/>
              <w:numPr>
                <w:ilvl w:val="0"/>
                <w:numId w:val="42"/>
              </w:numPr>
              <w:ind w:left="462" w:hanging="283"/>
              <w:rPr>
                <w:rFonts w:ascii="Nexa Light" w:hAnsi="Nexa Light" w:cs="Arial"/>
                <w:sz w:val="20"/>
                <w:szCs w:val="20"/>
              </w:rPr>
            </w:pPr>
            <w:r>
              <w:rPr>
                <w:rFonts w:ascii="Nexa Light" w:hAnsi="Nexa Light"/>
                <w:sz w:val="20"/>
                <w:szCs w:val="20"/>
              </w:rPr>
              <w:t xml:space="preserve">You show respect, fairness and empathy when communicating, </w:t>
            </w:r>
            <w:proofErr w:type="gramStart"/>
            <w:r>
              <w:rPr>
                <w:rFonts w:ascii="Nexa Light" w:hAnsi="Nexa Light"/>
                <w:sz w:val="20"/>
                <w:szCs w:val="20"/>
              </w:rPr>
              <w:t>taking into account</w:t>
            </w:r>
            <w:proofErr w:type="gramEnd"/>
            <w:r>
              <w:rPr>
                <w:rFonts w:ascii="Nexa Light" w:hAnsi="Nexa Light"/>
                <w:sz w:val="20"/>
                <w:szCs w:val="20"/>
              </w:rPr>
              <w:t xml:space="preserve"> the feelings of others.</w:t>
            </w:r>
          </w:p>
        </w:tc>
        <w:tc>
          <w:tcPr>
            <w:tcW w:w="2551" w:type="dxa"/>
            <w:shd w:val="clear" w:color="auto" w:fill="FFFFFF"/>
          </w:tcPr>
          <w:p w14:paraId="0DE4B5B7" w14:textId="77777777" w:rsidR="00DC7B3F" w:rsidRPr="00B73CE6" w:rsidRDefault="00DC7B3F" w:rsidP="00D34FFE">
            <w:pPr>
              <w:pStyle w:val="Default"/>
              <w:ind w:left="462"/>
              <w:rPr>
                <w:rFonts w:ascii="Nexa Light" w:hAnsi="Nexa Light"/>
                <w:sz w:val="20"/>
                <w:szCs w:val="20"/>
              </w:rPr>
            </w:pPr>
          </w:p>
          <w:p w14:paraId="02F2C34E" w14:textId="6D87F690" w:rsidR="00DC7B3F" w:rsidRDefault="00DC7B3F"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0EBC22F2" w14:textId="77777777" w:rsidR="00D34FFE" w:rsidRDefault="00D34FFE" w:rsidP="00D34FFE">
            <w:pPr>
              <w:pStyle w:val="Default"/>
              <w:ind w:left="462"/>
              <w:rPr>
                <w:rFonts w:ascii="Nexa Light" w:hAnsi="Nexa Light"/>
                <w:sz w:val="20"/>
                <w:szCs w:val="20"/>
              </w:rPr>
            </w:pPr>
          </w:p>
          <w:p w14:paraId="1AF69A7D" w14:textId="48E1851A" w:rsidR="00DC7B3F" w:rsidRDefault="00DC7B3F"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680A4E5D" w14:textId="5EFF728D" w:rsidR="00DC7B3F" w:rsidRDefault="00DC7B3F"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08DA72C7" w14:textId="3F71F0D1" w:rsidR="00DC7B3F" w:rsidRDefault="00DC7B3F" w:rsidP="00D34FFE">
            <w:pPr>
              <w:pStyle w:val="Default"/>
              <w:ind w:left="462"/>
              <w:rPr>
                <w:rFonts w:ascii="Nexa Light" w:hAnsi="Nexa Light"/>
                <w:sz w:val="20"/>
                <w:szCs w:val="20"/>
              </w:rPr>
            </w:pPr>
          </w:p>
          <w:p w14:paraId="1130686E" w14:textId="318C3BB4" w:rsidR="00DC7B3F" w:rsidRPr="00DC7B3F" w:rsidRDefault="00DC7B3F"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19219836" w14:textId="77777777" w:rsidR="00DC7B3F" w:rsidRPr="00D34FFE" w:rsidRDefault="00DC7B3F" w:rsidP="00D34FFE">
            <w:pPr>
              <w:pStyle w:val="Default"/>
              <w:ind w:left="462"/>
              <w:rPr>
                <w:rFonts w:ascii="Nexa Light" w:hAnsi="Nexa Light"/>
                <w:sz w:val="20"/>
                <w:szCs w:val="20"/>
              </w:rPr>
            </w:pPr>
          </w:p>
        </w:tc>
      </w:tr>
      <w:tr w:rsidR="00DC7B3F" w14:paraId="431B7B19" w14:textId="77777777" w:rsidTr="00A53E22">
        <w:tc>
          <w:tcPr>
            <w:tcW w:w="7655" w:type="dxa"/>
            <w:shd w:val="clear" w:color="auto" w:fill="D9D9D9" w:themeFill="background1" w:themeFillShade="D9"/>
          </w:tcPr>
          <w:p w14:paraId="79AF64F8" w14:textId="77777777" w:rsidR="00DC7B3F" w:rsidRPr="000633E7" w:rsidRDefault="00DC7B3F" w:rsidP="00DC7B3F">
            <w:pPr>
              <w:rPr>
                <w:rFonts w:ascii="Nexa Bold" w:hAnsi="Nexa Bold" w:cs="Arial"/>
                <w:b/>
                <w:szCs w:val="20"/>
              </w:rPr>
            </w:pPr>
            <w:r w:rsidRPr="000633E7">
              <w:rPr>
                <w:rFonts w:ascii="Nexa Bold" w:hAnsi="Nexa Bold" w:cs="Arial"/>
                <w:b/>
                <w:szCs w:val="20"/>
              </w:rPr>
              <w:lastRenderedPageBreak/>
              <w:t>Behaviour &amp; Personal Characteristics:</w:t>
            </w:r>
          </w:p>
          <w:p w14:paraId="296FEF7D" w14:textId="77777777" w:rsidR="00DC7B3F" w:rsidRPr="000633E7" w:rsidRDefault="00DC7B3F" w:rsidP="00DC7B3F">
            <w:pPr>
              <w:rPr>
                <w:rFonts w:ascii="Nexa Bold" w:hAnsi="Nexa Bold" w:cs="Arial"/>
                <w:b/>
                <w:szCs w:val="20"/>
              </w:rPr>
            </w:pPr>
          </w:p>
        </w:tc>
        <w:tc>
          <w:tcPr>
            <w:tcW w:w="2551" w:type="dxa"/>
            <w:shd w:val="clear" w:color="auto" w:fill="D9D9D9" w:themeFill="background1" w:themeFillShade="D9"/>
          </w:tcPr>
          <w:p w14:paraId="7194DBDC" w14:textId="77777777" w:rsidR="00DC7B3F" w:rsidRPr="000633E7" w:rsidRDefault="00DC7B3F" w:rsidP="00DC7B3F">
            <w:pPr>
              <w:ind w:right="2411"/>
              <w:rPr>
                <w:rFonts w:ascii="Nexa Bold" w:hAnsi="Nexa Bold" w:cs="Arial"/>
                <w:b/>
                <w:szCs w:val="20"/>
              </w:rPr>
            </w:pPr>
          </w:p>
        </w:tc>
      </w:tr>
      <w:tr w:rsidR="00DC7B3F" w14:paraId="5713F631" w14:textId="77777777" w:rsidTr="00A53E22">
        <w:tc>
          <w:tcPr>
            <w:tcW w:w="7655" w:type="dxa"/>
            <w:shd w:val="clear" w:color="auto" w:fill="FFFFFF"/>
          </w:tcPr>
          <w:p w14:paraId="769D0D3C" w14:textId="77777777" w:rsidR="00DC7B3F" w:rsidRPr="000633E7" w:rsidRDefault="00DC7B3F" w:rsidP="00DC7B3F">
            <w:pPr>
              <w:tabs>
                <w:tab w:val="left" w:pos="451"/>
              </w:tabs>
              <w:rPr>
                <w:rFonts w:ascii="Nexa Bold" w:hAnsi="Nexa Bold" w:cs="Arial"/>
                <w:b/>
                <w:szCs w:val="20"/>
              </w:rPr>
            </w:pPr>
          </w:p>
        </w:tc>
        <w:tc>
          <w:tcPr>
            <w:tcW w:w="2551" w:type="dxa"/>
            <w:shd w:val="clear" w:color="auto" w:fill="FFFFFF"/>
          </w:tcPr>
          <w:p w14:paraId="7ACD6750" w14:textId="77777777" w:rsidR="00DC7B3F" w:rsidRPr="000633E7" w:rsidRDefault="00DC7B3F" w:rsidP="00DC7B3F">
            <w:pPr>
              <w:tabs>
                <w:tab w:val="left" w:pos="451"/>
              </w:tabs>
              <w:rPr>
                <w:rFonts w:ascii="Nexa Bold" w:hAnsi="Nexa Bold" w:cs="Arial"/>
                <w:b/>
                <w:szCs w:val="20"/>
              </w:rPr>
            </w:pPr>
            <w:r w:rsidRPr="000633E7">
              <w:rPr>
                <w:rFonts w:ascii="Nexa Bold" w:hAnsi="Nexa Bold" w:cs="Arial"/>
                <w:b/>
              </w:rPr>
              <w:t>Essential</w:t>
            </w:r>
            <w:r>
              <w:rPr>
                <w:rFonts w:ascii="Nexa Bold" w:hAnsi="Nexa Bold" w:cs="Arial"/>
                <w:b/>
              </w:rPr>
              <w:t>/ Desirable</w:t>
            </w:r>
          </w:p>
        </w:tc>
      </w:tr>
      <w:tr w:rsidR="00DC7B3F" w14:paraId="1A5367AF" w14:textId="77777777" w:rsidTr="00A53E22">
        <w:tc>
          <w:tcPr>
            <w:tcW w:w="7655" w:type="dxa"/>
            <w:shd w:val="clear" w:color="auto" w:fill="FFFFFF"/>
          </w:tcPr>
          <w:p w14:paraId="79FFCFE8" w14:textId="77777777" w:rsidR="00D34FFE" w:rsidRDefault="00D34FFE" w:rsidP="00D34FFE">
            <w:pPr>
              <w:pStyle w:val="NormalWeb"/>
              <w:spacing w:before="0" w:beforeAutospacing="0" w:after="0" w:afterAutospacing="0"/>
              <w:ind w:left="720"/>
              <w:jc w:val="both"/>
              <w:rPr>
                <w:rFonts w:ascii="Nexa Light" w:hAnsi="Nexa Light" w:cs="Arial"/>
                <w:sz w:val="20"/>
                <w:szCs w:val="22"/>
              </w:rPr>
            </w:pPr>
          </w:p>
          <w:p w14:paraId="685DE0B3" w14:textId="42CE28CB" w:rsidR="00AE0800" w:rsidRDefault="00AE0800" w:rsidP="00AE0800">
            <w:pPr>
              <w:pStyle w:val="NormalWeb"/>
              <w:numPr>
                <w:ilvl w:val="0"/>
                <w:numId w:val="59"/>
              </w:numPr>
              <w:spacing w:before="0" w:beforeAutospacing="0" w:after="0" w:afterAutospacing="0"/>
              <w:jc w:val="both"/>
              <w:rPr>
                <w:rFonts w:ascii="Nexa Light" w:hAnsi="Nexa Light" w:cs="Arial"/>
                <w:sz w:val="20"/>
                <w:szCs w:val="22"/>
              </w:rPr>
            </w:pPr>
            <w:r>
              <w:rPr>
                <w:rFonts w:ascii="Nexa Light" w:hAnsi="Nexa Light" w:cs="Arial"/>
                <w:sz w:val="20"/>
                <w:szCs w:val="22"/>
              </w:rPr>
              <w:t>A positive ‘Can do’ attitude towards all aspects of the role</w:t>
            </w:r>
          </w:p>
          <w:p w14:paraId="7482158E" w14:textId="77777777" w:rsidR="00AE0800" w:rsidRDefault="00AE0800" w:rsidP="00AE0800">
            <w:pPr>
              <w:numPr>
                <w:ilvl w:val="0"/>
                <w:numId w:val="59"/>
              </w:numPr>
              <w:rPr>
                <w:rFonts w:ascii="Nexa Light" w:hAnsi="Nexa Light" w:cs="Arial"/>
                <w:sz w:val="20"/>
                <w:szCs w:val="20"/>
              </w:rPr>
            </w:pPr>
            <w:r>
              <w:rPr>
                <w:rFonts w:ascii="Nexa Light" w:hAnsi="Nexa Light" w:cs="Arial"/>
                <w:sz w:val="20"/>
                <w:szCs w:val="20"/>
              </w:rPr>
              <w:t>Loyal to LDG.</w:t>
            </w:r>
          </w:p>
          <w:p w14:paraId="3D81E352" w14:textId="77777777" w:rsidR="00AE0800" w:rsidRDefault="00AE0800" w:rsidP="00AE0800">
            <w:pPr>
              <w:pStyle w:val="Default"/>
              <w:numPr>
                <w:ilvl w:val="0"/>
                <w:numId w:val="59"/>
              </w:numPr>
              <w:rPr>
                <w:rFonts w:ascii="Nexa Light" w:hAnsi="Nexa Light"/>
                <w:sz w:val="20"/>
                <w:szCs w:val="20"/>
              </w:rPr>
            </w:pPr>
            <w:r>
              <w:rPr>
                <w:rFonts w:ascii="Nexa Light" w:hAnsi="Nexa Light"/>
                <w:sz w:val="20"/>
                <w:szCs w:val="20"/>
              </w:rPr>
              <w:t xml:space="preserve">Leads by example and role models the values and behaviors that we always expect. </w:t>
            </w:r>
          </w:p>
          <w:p w14:paraId="3AFA88A5" w14:textId="77777777" w:rsidR="00AE0800" w:rsidRDefault="00AE0800" w:rsidP="00AE0800">
            <w:pPr>
              <w:pStyle w:val="Default"/>
              <w:numPr>
                <w:ilvl w:val="0"/>
                <w:numId w:val="59"/>
              </w:numPr>
              <w:rPr>
                <w:rFonts w:ascii="Nexa Light" w:hAnsi="Nexa Light"/>
                <w:sz w:val="20"/>
                <w:szCs w:val="20"/>
              </w:rPr>
            </w:pPr>
            <w:r>
              <w:rPr>
                <w:rFonts w:ascii="Nexa Light" w:hAnsi="Nexa Light"/>
                <w:sz w:val="20"/>
                <w:szCs w:val="20"/>
              </w:rPr>
              <w:t>Build rapport and always displays integrity.</w:t>
            </w:r>
          </w:p>
          <w:p w14:paraId="38590333" w14:textId="77777777" w:rsidR="00AE0800" w:rsidRPr="003052C1" w:rsidRDefault="00AE0800" w:rsidP="00AE0800">
            <w:pPr>
              <w:pStyle w:val="Default"/>
              <w:numPr>
                <w:ilvl w:val="0"/>
                <w:numId w:val="59"/>
              </w:numPr>
              <w:jc w:val="both"/>
              <w:rPr>
                <w:rFonts w:ascii="Nexa Light" w:hAnsi="Nexa Light" w:cs="Calibri"/>
                <w:sz w:val="20"/>
                <w:szCs w:val="20"/>
                <w:shd w:val="clear" w:color="auto" w:fill="FFFFFF"/>
              </w:rPr>
            </w:pPr>
            <w:r w:rsidRPr="003052C1">
              <w:rPr>
                <w:rFonts w:ascii="Nexa Light" w:hAnsi="Nexa Light"/>
                <w:sz w:val="20"/>
                <w:szCs w:val="20"/>
              </w:rPr>
              <w:t>Treats everyone equally, with respect and dignity.</w:t>
            </w:r>
          </w:p>
          <w:p w14:paraId="49DC8C86" w14:textId="77777777" w:rsidR="00AE0800" w:rsidRPr="003052C1" w:rsidRDefault="00AE0800" w:rsidP="00AE0800">
            <w:pPr>
              <w:pStyle w:val="Default"/>
              <w:numPr>
                <w:ilvl w:val="0"/>
                <w:numId w:val="59"/>
              </w:numPr>
              <w:jc w:val="both"/>
              <w:rPr>
                <w:rFonts w:ascii="Nexa Light" w:hAnsi="Nexa Light" w:cs="Calibri"/>
                <w:sz w:val="20"/>
                <w:szCs w:val="20"/>
                <w:shd w:val="clear" w:color="auto" w:fill="FFFFFF"/>
              </w:rPr>
            </w:pPr>
            <w:r w:rsidRPr="003052C1">
              <w:rPr>
                <w:rFonts w:ascii="Nexa Light" w:hAnsi="Nexa Light" w:cs="Calibri"/>
                <w:sz w:val="20"/>
                <w:szCs w:val="20"/>
                <w:shd w:val="clear" w:color="auto" w:fill="FFFFFF"/>
              </w:rPr>
              <w:t>Enthusiastic and flexible team player with high expectations of self and others.</w:t>
            </w:r>
          </w:p>
          <w:p w14:paraId="2D07D815" w14:textId="77777777" w:rsidR="00AE0800" w:rsidRPr="004034C1" w:rsidRDefault="00AE0800" w:rsidP="00AE0800">
            <w:pPr>
              <w:numPr>
                <w:ilvl w:val="0"/>
                <w:numId w:val="59"/>
              </w:numPr>
              <w:jc w:val="both"/>
              <w:rPr>
                <w:rFonts w:ascii="Nexa Light" w:hAnsi="Nexa Light" w:cs="Calibri"/>
                <w:sz w:val="20"/>
                <w:szCs w:val="20"/>
                <w:shd w:val="clear" w:color="auto" w:fill="FFFFFF"/>
              </w:rPr>
            </w:pPr>
            <w:r w:rsidRPr="004034C1">
              <w:rPr>
                <w:rFonts w:ascii="Nexa Light" w:hAnsi="Nexa Light"/>
                <w:sz w:val="20"/>
                <w:szCs w:val="20"/>
              </w:rPr>
              <w:t>You will be able to adapt to new work challenges and situations, adopting a positive attitude to change</w:t>
            </w:r>
            <w:r>
              <w:rPr>
                <w:rFonts w:ascii="Nexa Light" w:hAnsi="Nexa Light"/>
                <w:sz w:val="20"/>
                <w:szCs w:val="20"/>
              </w:rPr>
              <w:t>.</w:t>
            </w:r>
          </w:p>
          <w:p w14:paraId="1231BE67" w14:textId="5A09C1AA" w:rsidR="00D15B68" w:rsidRPr="00AE0800" w:rsidRDefault="00AE0800" w:rsidP="00AE0800">
            <w:pPr>
              <w:pStyle w:val="Default"/>
              <w:numPr>
                <w:ilvl w:val="0"/>
                <w:numId w:val="59"/>
              </w:numPr>
              <w:rPr>
                <w:rFonts w:ascii="Nexa Light" w:hAnsi="Nexa Light"/>
                <w:sz w:val="20"/>
                <w:szCs w:val="20"/>
              </w:rPr>
            </w:pPr>
            <w:r>
              <w:rPr>
                <w:rFonts w:ascii="Nexa Light" w:hAnsi="Nexa Light"/>
                <w:sz w:val="20"/>
                <w:szCs w:val="20"/>
              </w:rPr>
              <w:t>Constructively challenges and accepts constructive challenge from others.</w:t>
            </w:r>
          </w:p>
        </w:tc>
        <w:tc>
          <w:tcPr>
            <w:tcW w:w="2551" w:type="dxa"/>
            <w:shd w:val="clear" w:color="auto" w:fill="FFFFFF"/>
          </w:tcPr>
          <w:p w14:paraId="25E58856" w14:textId="77777777" w:rsidR="00D34FFE" w:rsidRDefault="00D34FFE" w:rsidP="00D34FFE">
            <w:pPr>
              <w:pStyle w:val="Default"/>
              <w:ind w:left="462"/>
              <w:rPr>
                <w:rFonts w:ascii="Nexa Light" w:hAnsi="Nexa Light"/>
                <w:sz w:val="20"/>
                <w:szCs w:val="20"/>
              </w:rPr>
            </w:pPr>
            <w:bookmarkStart w:id="0" w:name="_GoBack"/>
            <w:bookmarkEnd w:id="0"/>
          </w:p>
          <w:p w14:paraId="5FF5BF24" w14:textId="65D7E127" w:rsidR="00AE0800" w:rsidRDefault="00AE0800"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71B2AE0E" w14:textId="77777777" w:rsidR="00AE0800" w:rsidRDefault="00AE0800"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6ECC3117" w14:textId="77777777" w:rsidR="00AE0800" w:rsidRDefault="00AE0800"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2A842FAD" w14:textId="77777777" w:rsidR="00AE0800" w:rsidRDefault="00AE0800" w:rsidP="00D34FFE">
            <w:pPr>
              <w:pStyle w:val="Default"/>
              <w:ind w:left="462"/>
              <w:rPr>
                <w:rFonts w:ascii="Nexa Light" w:hAnsi="Nexa Light"/>
                <w:sz w:val="20"/>
                <w:szCs w:val="20"/>
              </w:rPr>
            </w:pPr>
          </w:p>
          <w:p w14:paraId="2C25BE1D" w14:textId="77777777" w:rsidR="00AE0800" w:rsidRDefault="00AE0800"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3EFB3634" w14:textId="77777777" w:rsidR="00AE0800" w:rsidRDefault="00AE0800"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465B304C" w14:textId="77777777" w:rsidR="00AE0800" w:rsidRDefault="00AE0800"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3358B16C" w14:textId="77777777" w:rsidR="00AE0800" w:rsidRDefault="00AE0800" w:rsidP="00D34FFE">
            <w:pPr>
              <w:pStyle w:val="Default"/>
              <w:ind w:left="462"/>
              <w:rPr>
                <w:rFonts w:ascii="Nexa Light" w:hAnsi="Nexa Light"/>
                <w:sz w:val="20"/>
                <w:szCs w:val="20"/>
              </w:rPr>
            </w:pPr>
          </w:p>
          <w:p w14:paraId="6C9B3F98" w14:textId="77777777" w:rsidR="00AE0800" w:rsidRDefault="00AE0800" w:rsidP="00D34FFE">
            <w:pPr>
              <w:pStyle w:val="Default"/>
              <w:numPr>
                <w:ilvl w:val="0"/>
                <w:numId w:val="56"/>
              </w:numPr>
              <w:ind w:left="462"/>
              <w:rPr>
                <w:rFonts w:ascii="Nexa Light" w:hAnsi="Nexa Light"/>
                <w:sz w:val="20"/>
                <w:szCs w:val="20"/>
              </w:rPr>
            </w:pPr>
            <w:r>
              <w:rPr>
                <w:rFonts w:ascii="Nexa Light" w:hAnsi="Nexa Light"/>
                <w:sz w:val="20"/>
                <w:szCs w:val="20"/>
              </w:rPr>
              <w:t>Essential</w:t>
            </w:r>
          </w:p>
          <w:p w14:paraId="1AE38F60" w14:textId="77777777" w:rsidR="00AE0800" w:rsidRDefault="00AE0800" w:rsidP="00D34FFE">
            <w:pPr>
              <w:pStyle w:val="Default"/>
              <w:ind w:left="462"/>
              <w:rPr>
                <w:rFonts w:ascii="Nexa Light" w:hAnsi="Nexa Light"/>
                <w:sz w:val="20"/>
                <w:szCs w:val="20"/>
              </w:rPr>
            </w:pPr>
          </w:p>
          <w:p w14:paraId="6BD18F9B" w14:textId="270011BF" w:rsidR="00DC7B3F" w:rsidRPr="00F97264" w:rsidRDefault="00AE0800" w:rsidP="00D34FFE">
            <w:pPr>
              <w:pStyle w:val="Default"/>
              <w:numPr>
                <w:ilvl w:val="0"/>
                <w:numId w:val="56"/>
              </w:numPr>
              <w:ind w:left="462"/>
              <w:rPr>
                <w:rFonts w:ascii="Nexa Light" w:hAnsi="Nexa Light"/>
                <w:sz w:val="20"/>
                <w:szCs w:val="20"/>
              </w:rPr>
            </w:pPr>
            <w:r>
              <w:rPr>
                <w:rFonts w:ascii="Nexa Light" w:hAnsi="Nexa Light"/>
                <w:sz w:val="20"/>
                <w:szCs w:val="20"/>
              </w:rPr>
              <w:t>Essential</w:t>
            </w:r>
          </w:p>
        </w:tc>
      </w:tr>
    </w:tbl>
    <w:p w14:paraId="238601FE" w14:textId="77777777" w:rsidR="008A7B54" w:rsidRPr="00D1126E" w:rsidRDefault="008A7B54" w:rsidP="00D15B68">
      <w:pPr>
        <w:rPr>
          <w:b/>
          <w:sz w:val="28"/>
          <w:szCs w:val="28"/>
        </w:rPr>
      </w:pPr>
    </w:p>
    <w:sectPr w:rsidR="008A7B54" w:rsidRPr="00D1126E" w:rsidSect="00D322B2">
      <w:headerReference w:type="default" r:id="rId11"/>
      <w:footerReference w:type="default" r:id="rId12"/>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7551" w14:textId="77777777" w:rsidR="00F1006E" w:rsidRDefault="00F1006E">
      <w:r>
        <w:separator/>
      </w:r>
    </w:p>
  </w:endnote>
  <w:endnote w:type="continuationSeparator" w:id="0">
    <w:p w14:paraId="36E3A610" w14:textId="77777777" w:rsidR="00F1006E" w:rsidRDefault="00F1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9C3A" w14:textId="77777777" w:rsidR="007C4620" w:rsidRPr="00965F78" w:rsidRDefault="00965F78">
    <w:pPr>
      <w:pStyle w:val="Footer"/>
      <w:rPr>
        <w:rFonts w:ascii="Nexa Light" w:hAnsi="Nexa Light"/>
        <w:sz w:val="20"/>
        <w:szCs w:val="20"/>
      </w:rPr>
    </w:pPr>
    <w:r w:rsidRPr="00965F78">
      <w:rPr>
        <w:rFonts w:ascii="Nexa Light" w:hAnsi="Nexa Light"/>
        <w:sz w:val="20"/>
        <w:szCs w:val="20"/>
      </w:rPr>
      <w:t>Job Profile</w:t>
    </w:r>
    <w:r>
      <w:rPr>
        <w:rFonts w:ascii="Nexa Light" w:hAnsi="Nexa Light"/>
        <w:sz w:val="20"/>
        <w:szCs w:val="20"/>
      </w:rPr>
      <w:t xml:space="preserve"> &amp; Person Specification</w:t>
    </w:r>
    <w:r w:rsidRPr="00965F78">
      <w:rPr>
        <w:rFonts w:ascii="Nexa Light" w:hAnsi="Nexa Light"/>
        <w:sz w:val="20"/>
        <w:szCs w:val="20"/>
      </w:rPr>
      <w:t xml:space="preserv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35E3A" w14:textId="77777777" w:rsidR="00F1006E" w:rsidRDefault="00F1006E">
      <w:r>
        <w:separator/>
      </w:r>
    </w:p>
  </w:footnote>
  <w:footnote w:type="continuationSeparator" w:id="0">
    <w:p w14:paraId="6B9A29C1" w14:textId="77777777" w:rsidR="00F1006E" w:rsidRDefault="00F1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1761AF" w:rsidRDefault="001761AF" w:rsidP="001761AF"/>
  <w:p w14:paraId="5B08B5D1" w14:textId="77777777" w:rsidR="001761AF" w:rsidRPr="00AB76A1" w:rsidRDefault="001761AF" w:rsidP="00AB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0F2A46"/>
    <w:multiLevelType w:val="hybridMultilevel"/>
    <w:tmpl w:val="6A04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B7FCE"/>
    <w:multiLevelType w:val="hybridMultilevel"/>
    <w:tmpl w:val="9FF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A86667"/>
    <w:multiLevelType w:val="hybridMultilevel"/>
    <w:tmpl w:val="4DE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2C5F42"/>
    <w:multiLevelType w:val="hybridMultilevel"/>
    <w:tmpl w:val="49A6C89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3"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2567CA1"/>
    <w:multiLevelType w:val="hybridMultilevel"/>
    <w:tmpl w:val="E01EA0E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90800"/>
    <w:multiLevelType w:val="hybridMultilevel"/>
    <w:tmpl w:val="0FD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E43CB"/>
    <w:multiLevelType w:val="hybridMultilevel"/>
    <w:tmpl w:val="AA9A770E"/>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A1511"/>
    <w:multiLevelType w:val="hybridMultilevel"/>
    <w:tmpl w:val="DFCAE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32"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785604"/>
    <w:multiLevelType w:val="hybridMultilevel"/>
    <w:tmpl w:val="2C80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FE768C"/>
    <w:multiLevelType w:val="hybridMultilevel"/>
    <w:tmpl w:val="705620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41"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7" w15:restartNumberingAfterBreak="0">
    <w:nsid w:val="6BDA5221"/>
    <w:multiLevelType w:val="hybridMultilevel"/>
    <w:tmpl w:val="E11A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855D3C"/>
    <w:multiLevelType w:val="hybridMultilevel"/>
    <w:tmpl w:val="322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2"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53"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6"/>
  </w:num>
  <w:num w:numId="3">
    <w:abstractNumId w:val="52"/>
  </w:num>
  <w:num w:numId="4">
    <w:abstractNumId w:val="35"/>
  </w:num>
  <w:num w:numId="5">
    <w:abstractNumId w:val="40"/>
  </w:num>
  <w:num w:numId="6">
    <w:abstractNumId w:val="0"/>
  </w:num>
  <w:num w:numId="7">
    <w:abstractNumId w:val="26"/>
  </w:num>
  <w:num w:numId="8">
    <w:abstractNumId w:val="13"/>
  </w:num>
  <w:num w:numId="9">
    <w:abstractNumId w:val="8"/>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10"/>
  </w:num>
  <w:num w:numId="15">
    <w:abstractNumId w:val="6"/>
  </w:num>
  <w:num w:numId="16">
    <w:abstractNumId w:val="36"/>
  </w:num>
  <w:num w:numId="17">
    <w:abstractNumId w:val="51"/>
  </w:num>
  <w:num w:numId="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22"/>
  </w:num>
  <w:num w:numId="22">
    <w:abstractNumId w:val="41"/>
  </w:num>
  <w:num w:numId="23">
    <w:abstractNumId w:val="34"/>
  </w:num>
  <w:num w:numId="24">
    <w:abstractNumId w:val="42"/>
  </w:num>
  <w:num w:numId="25">
    <w:abstractNumId w:val="11"/>
  </w:num>
  <w:num w:numId="26">
    <w:abstractNumId w:val="25"/>
  </w:num>
  <w:num w:numId="27">
    <w:abstractNumId w:val="5"/>
  </w:num>
  <w:num w:numId="28">
    <w:abstractNumId w:val="24"/>
  </w:num>
  <w:num w:numId="29">
    <w:abstractNumId w:val="44"/>
  </w:num>
  <w:num w:numId="30">
    <w:abstractNumId w:val="48"/>
  </w:num>
  <w:num w:numId="31">
    <w:abstractNumId w:val="21"/>
  </w:num>
  <w:num w:numId="32">
    <w:abstractNumId w:val="32"/>
  </w:num>
  <w:num w:numId="33">
    <w:abstractNumId w:val="4"/>
  </w:num>
  <w:num w:numId="34">
    <w:abstractNumId w:val="18"/>
  </w:num>
  <w:num w:numId="35">
    <w:abstractNumId w:val="54"/>
  </w:num>
  <w:num w:numId="36">
    <w:abstractNumId w:val="9"/>
  </w:num>
  <w:num w:numId="37">
    <w:abstractNumId w:val="30"/>
  </w:num>
  <w:num w:numId="38">
    <w:abstractNumId w:val="29"/>
  </w:num>
  <w:num w:numId="39">
    <w:abstractNumId w:val="43"/>
  </w:num>
  <w:num w:numId="40">
    <w:abstractNumId w:val="7"/>
  </w:num>
  <w:num w:numId="41">
    <w:abstractNumId w:val="27"/>
  </w:num>
  <w:num w:numId="42">
    <w:abstractNumId w:val="49"/>
  </w:num>
  <w:num w:numId="43">
    <w:abstractNumId w:val="17"/>
  </w:num>
  <w:num w:numId="44">
    <w:abstractNumId w:val="37"/>
  </w:num>
  <w:num w:numId="45">
    <w:abstractNumId w:val="15"/>
  </w:num>
  <w:num w:numId="46">
    <w:abstractNumId w:val="29"/>
  </w:num>
  <w:num w:numId="47">
    <w:abstractNumId w:val="4"/>
  </w:num>
  <w:num w:numId="48">
    <w:abstractNumId w:val="49"/>
  </w:num>
  <w:num w:numId="49">
    <w:abstractNumId w:val="33"/>
  </w:num>
  <w:num w:numId="50">
    <w:abstractNumId w:val="50"/>
  </w:num>
  <w:num w:numId="51">
    <w:abstractNumId w:val="3"/>
  </w:num>
  <w:num w:numId="52">
    <w:abstractNumId w:val="2"/>
  </w:num>
  <w:num w:numId="53">
    <w:abstractNumId w:val="32"/>
  </w:num>
  <w:num w:numId="54">
    <w:abstractNumId w:val="39"/>
  </w:num>
  <w:num w:numId="55">
    <w:abstractNumId w:val="28"/>
  </w:num>
  <w:num w:numId="56">
    <w:abstractNumId w:val="1"/>
  </w:num>
  <w:num w:numId="57">
    <w:abstractNumId w:val="19"/>
  </w:num>
  <w:num w:numId="58">
    <w:abstractNumId w:val="38"/>
  </w:num>
  <w:num w:numId="59">
    <w:abstractNumId w:val="47"/>
  </w:num>
  <w:num w:numId="60">
    <w:abstractNumId w:val="7"/>
  </w:num>
  <w:num w:numId="61">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NjYwMzI3NTEzMjNR0lEKTi0uzszPAykwrAUA/6B8WCwAAAA="/>
  </w:docVars>
  <w:rsids>
    <w:rsidRoot w:val="007F3629"/>
    <w:rsid w:val="00000158"/>
    <w:rsid w:val="00000944"/>
    <w:rsid w:val="00001F8D"/>
    <w:rsid w:val="000025BE"/>
    <w:rsid w:val="000064A4"/>
    <w:rsid w:val="0000738B"/>
    <w:rsid w:val="00010D4F"/>
    <w:rsid w:val="0001141C"/>
    <w:rsid w:val="00012849"/>
    <w:rsid w:val="0001663E"/>
    <w:rsid w:val="000177B3"/>
    <w:rsid w:val="000249CE"/>
    <w:rsid w:val="0002549F"/>
    <w:rsid w:val="0003207D"/>
    <w:rsid w:val="0003281E"/>
    <w:rsid w:val="000334A5"/>
    <w:rsid w:val="0003457C"/>
    <w:rsid w:val="0003469E"/>
    <w:rsid w:val="00035BFA"/>
    <w:rsid w:val="00036A48"/>
    <w:rsid w:val="000407D8"/>
    <w:rsid w:val="00041F34"/>
    <w:rsid w:val="0004353E"/>
    <w:rsid w:val="00044E71"/>
    <w:rsid w:val="0004523D"/>
    <w:rsid w:val="000462EA"/>
    <w:rsid w:val="00046652"/>
    <w:rsid w:val="0004665F"/>
    <w:rsid w:val="000511C9"/>
    <w:rsid w:val="000554E9"/>
    <w:rsid w:val="00055801"/>
    <w:rsid w:val="0005619B"/>
    <w:rsid w:val="0005630D"/>
    <w:rsid w:val="000564BE"/>
    <w:rsid w:val="00061B2D"/>
    <w:rsid w:val="000633E7"/>
    <w:rsid w:val="00063A0E"/>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1E51"/>
    <w:rsid w:val="000934F2"/>
    <w:rsid w:val="00094267"/>
    <w:rsid w:val="00094683"/>
    <w:rsid w:val="000968B4"/>
    <w:rsid w:val="00097BBC"/>
    <w:rsid w:val="000A10D9"/>
    <w:rsid w:val="000A126D"/>
    <w:rsid w:val="000A25F2"/>
    <w:rsid w:val="000A61DE"/>
    <w:rsid w:val="000A7956"/>
    <w:rsid w:val="000B200D"/>
    <w:rsid w:val="000B2CA9"/>
    <w:rsid w:val="000B3218"/>
    <w:rsid w:val="000B37A7"/>
    <w:rsid w:val="000B45BF"/>
    <w:rsid w:val="000C0A6D"/>
    <w:rsid w:val="000C1188"/>
    <w:rsid w:val="000C216E"/>
    <w:rsid w:val="000C2371"/>
    <w:rsid w:val="000D0880"/>
    <w:rsid w:val="000D1905"/>
    <w:rsid w:val="000D24D2"/>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4BA"/>
    <w:rsid w:val="001457EB"/>
    <w:rsid w:val="00145E05"/>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2CB3"/>
    <w:rsid w:val="001831B1"/>
    <w:rsid w:val="00183EDD"/>
    <w:rsid w:val="00186104"/>
    <w:rsid w:val="00187D62"/>
    <w:rsid w:val="00191531"/>
    <w:rsid w:val="00194504"/>
    <w:rsid w:val="001956EC"/>
    <w:rsid w:val="00195FA7"/>
    <w:rsid w:val="001A0206"/>
    <w:rsid w:val="001A1FBA"/>
    <w:rsid w:val="001A4134"/>
    <w:rsid w:val="001A4589"/>
    <w:rsid w:val="001A4BB6"/>
    <w:rsid w:val="001A5464"/>
    <w:rsid w:val="001A56A7"/>
    <w:rsid w:val="001A76DA"/>
    <w:rsid w:val="001A7767"/>
    <w:rsid w:val="001A7CEA"/>
    <w:rsid w:val="001B0139"/>
    <w:rsid w:val="001B50F9"/>
    <w:rsid w:val="001B5E10"/>
    <w:rsid w:val="001B5E75"/>
    <w:rsid w:val="001C0F72"/>
    <w:rsid w:val="001C16A4"/>
    <w:rsid w:val="001C25A4"/>
    <w:rsid w:val="001C48DD"/>
    <w:rsid w:val="001C5A49"/>
    <w:rsid w:val="001C73C1"/>
    <w:rsid w:val="001D6AE3"/>
    <w:rsid w:val="001D75FE"/>
    <w:rsid w:val="001E0BFC"/>
    <w:rsid w:val="001E34E7"/>
    <w:rsid w:val="001E3848"/>
    <w:rsid w:val="001E72FB"/>
    <w:rsid w:val="001E7373"/>
    <w:rsid w:val="001E7678"/>
    <w:rsid w:val="001E7A3C"/>
    <w:rsid w:val="001E7FF2"/>
    <w:rsid w:val="001F256F"/>
    <w:rsid w:val="001F2B0B"/>
    <w:rsid w:val="001F2FA1"/>
    <w:rsid w:val="001F451F"/>
    <w:rsid w:val="001F5D30"/>
    <w:rsid w:val="001F623C"/>
    <w:rsid w:val="001F7FBB"/>
    <w:rsid w:val="00200323"/>
    <w:rsid w:val="00213542"/>
    <w:rsid w:val="0022017F"/>
    <w:rsid w:val="002215EA"/>
    <w:rsid w:val="00222260"/>
    <w:rsid w:val="002223AC"/>
    <w:rsid w:val="00222401"/>
    <w:rsid w:val="00224721"/>
    <w:rsid w:val="00226FA1"/>
    <w:rsid w:val="00227364"/>
    <w:rsid w:val="00227485"/>
    <w:rsid w:val="00227623"/>
    <w:rsid w:val="00227951"/>
    <w:rsid w:val="002330A5"/>
    <w:rsid w:val="00233161"/>
    <w:rsid w:val="002340F0"/>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5723"/>
    <w:rsid w:val="00276778"/>
    <w:rsid w:val="00276B0C"/>
    <w:rsid w:val="00276BE7"/>
    <w:rsid w:val="00276F85"/>
    <w:rsid w:val="002773B7"/>
    <w:rsid w:val="0028252A"/>
    <w:rsid w:val="0028277B"/>
    <w:rsid w:val="002855AA"/>
    <w:rsid w:val="00291755"/>
    <w:rsid w:val="00291FCB"/>
    <w:rsid w:val="002920F9"/>
    <w:rsid w:val="002925B1"/>
    <w:rsid w:val="00292787"/>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91"/>
    <w:rsid w:val="003005A1"/>
    <w:rsid w:val="00300686"/>
    <w:rsid w:val="003009C5"/>
    <w:rsid w:val="00300C33"/>
    <w:rsid w:val="003052C1"/>
    <w:rsid w:val="00305642"/>
    <w:rsid w:val="00307D5C"/>
    <w:rsid w:val="003100CF"/>
    <w:rsid w:val="003102D9"/>
    <w:rsid w:val="0031357F"/>
    <w:rsid w:val="003155B5"/>
    <w:rsid w:val="00315D1E"/>
    <w:rsid w:val="00316533"/>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17AF"/>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78AE"/>
    <w:rsid w:val="0038176C"/>
    <w:rsid w:val="00383B58"/>
    <w:rsid w:val="00386786"/>
    <w:rsid w:val="00390565"/>
    <w:rsid w:val="0039117E"/>
    <w:rsid w:val="00391641"/>
    <w:rsid w:val="00392BE7"/>
    <w:rsid w:val="003971E0"/>
    <w:rsid w:val="003974F8"/>
    <w:rsid w:val="003A072B"/>
    <w:rsid w:val="003A268E"/>
    <w:rsid w:val="003A431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553"/>
    <w:rsid w:val="003F3BE1"/>
    <w:rsid w:val="003F5499"/>
    <w:rsid w:val="0040068D"/>
    <w:rsid w:val="004015E0"/>
    <w:rsid w:val="004034C1"/>
    <w:rsid w:val="00404092"/>
    <w:rsid w:val="0040437B"/>
    <w:rsid w:val="00406D20"/>
    <w:rsid w:val="004072EC"/>
    <w:rsid w:val="004077DB"/>
    <w:rsid w:val="00412429"/>
    <w:rsid w:val="00412452"/>
    <w:rsid w:val="00415A4A"/>
    <w:rsid w:val="00416227"/>
    <w:rsid w:val="004178E2"/>
    <w:rsid w:val="004216BC"/>
    <w:rsid w:val="00422778"/>
    <w:rsid w:val="00424345"/>
    <w:rsid w:val="004264E8"/>
    <w:rsid w:val="0043040D"/>
    <w:rsid w:val="00431304"/>
    <w:rsid w:val="0043353C"/>
    <w:rsid w:val="00435D17"/>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7C1"/>
    <w:rsid w:val="004679D4"/>
    <w:rsid w:val="00470557"/>
    <w:rsid w:val="00474E4A"/>
    <w:rsid w:val="00474E83"/>
    <w:rsid w:val="00475488"/>
    <w:rsid w:val="00475EB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35EE"/>
    <w:rsid w:val="004E4FFC"/>
    <w:rsid w:val="004E6143"/>
    <w:rsid w:val="004E7301"/>
    <w:rsid w:val="004E77B4"/>
    <w:rsid w:val="004E7D39"/>
    <w:rsid w:val="004E7E6D"/>
    <w:rsid w:val="004F0580"/>
    <w:rsid w:val="004F3A3F"/>
    <w:rsid w:val="004F6095"/>
    <w:rsid w:val="004F7CC8"/>
    <w:rsid w:val="00501C84"/>
    <w:rsid w:val="00502A97"/>
    <w:rsid w:val="00503CD1"/>
    <w:rsid w:val="00504B50"/>
    <w:rsid w:val="0050515B"/>
    <w:rsid w:val="00505899"/>
    <w:rsid w:val="00506C80"/>
    <w:rsid w:val="00510985"/>
    <w:rsid w:val="0051206E"/>
    <w:rsid w:val="005120D7"/>
    <w:rsid w:val="00513F94"/>
    <w:rsid w:val="00514DD7"/>
    <w:rsid w:val="0051627C"/>
    <w:rsid w:val="00517B2E"/>
    <w:rsid w:val="00520747"/>
    <w:rsid w:val="00523064"/>
    <w:rsid w:val="00531B88"/>
    <w:rsid w:val="00537490"/>
    <w:rsid w:val="00537E6B"/>
    <w:rsid w:val="00545190"/>
    <w:rsid w:val="005500EC"/>
    <w:rsid w:val="00552B3E"/>
    <w:rsid w:val="00553CD7"/>
    <w:rsid w:val="005552E3"/>
    <w:rsid w:val="005556F7"/>
    <w:rsid w:val="005600E0"/>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C0E8F"/>
    <w:rsid w:val="005C1A53"/>
    <w:rsid w:val="005C1E21"/>
    <w:rsid w:val="005C31C3"/>
    <w:rsid w:val="005C43FC"/>
    <w:rsid w:val="005C52EC"/>
    <w:rsid w:val="005C5846"/>
    <w:rsid w:val="005C5C29"/>
    <w:rsid w:val="005C6B71"/>
    <w:rsid w:val="005D0FC0"/>
    <w:rsid w:val="005D2A9F"/>
    <w:rsid w:val="005D2AB7"/>
    <w:rsid w:val="005D3299"/>
    <w:rsid w:val="005D32AB"/>
    <w:rsid w:val="005D38BD"/>
    <w:rsid w:val="005D440F"/>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F9F"/>
    <w:rsid w:val="00695E1A"/>
    <w:rsid w:val="006A02A4"/>
    <w:rsid w:val="006A05D1"/>
    <w:rsid w:val="006A2F1F"/>
    <w:rsid w:val="006A3478"/>
    <w:rsid w:val="006A4C04"/>
    <w:rsid w:val="006A4C21"/>
    <w:rsid w:val="006A607C"/>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46EB"/>
    <w:rsid w:val="007255F8"/>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157"/>
    <w:rsid w:val="0078155B"/>
    <w:rsid w:val="00781921"/>
    <w:rsid w:val="00782AC2"/>
    <w:rsid w:val="00782FEA"/>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4AB"/>
    <w:rsid w:val="007A6FDC"/>
    <w:rsid w:val="007B0D88"/>
    <w:rsid w:val="007B124F"/>
    <w:rsid w:val="007B2351"/>
    <w:rsid w:val="007B3F33"/>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5BB4"/>
    <w:rsid w:val="007F60DC"/>
    <w:rsid w:val="007F692E"/>
    <w:rsid w:val="007F77F8"/>
    <w:rsid w:val="008009AB"/>
    <w:rsid w:val="0080433F"/>
    <w:rsid w:val="008044BA"/>
    <w:rsid w:val="00811DCE"/>
    <w:rsid w:val="0081491D"/>
    <w:rsid w:val="0081655C"/>
    <w:rsid w:val="00817CAD"/>
    <w:rsid w:val="00822025"/>
    <w:rsid w:val="008243A4"/>
    <w:rsid w:val="00824FE4"/>
    <w:rsid w:val="008251CA"/>
    <w:rsid w:val="00825A24"/>
    <w:rsid w:val="00825ACF"/>
    <w:rsid w:val="00826F93"/>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67C02"/>
    <w:rsid w:val="00870616"/>
    <w:rsid w:val="00871C08"/>
    <w:rsid w:val="0087449E"/>
    <w:rsid w:val="00874BB2"/>
    <w:rsid w:val="00875585"/>
    <w:rsid w:val="00880CA6"/>
    <w:rsid w:val="00881ED1"/>
    <w:rsid w:val="0088259E"/>
    <w:rsid w:val="008825EB"/>
    <w:rsid w:val="00883C1F"/>
    <w:rsid w:val="008844A1"/>
    <w:rsid w:val="008847C1"/>
    <w:rsid w:val="008863A8"/>
    <w:rsid w:val="008927BF"/>
    <w:rsid w:val="00892ED3"/>
    <w:rsid w:val="008A0334"/>
    <w:rsid w:val="008A18CE"/>
    <w:rsid w:val="008A1AED"/>
    <w:rsid w:val="008A2087"/>
    <w:rsid w:val="008A30D0"/>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10"/>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AFD"/>
    <w:rsid w:val="008E3DCC"/>
    <w:rsid w:val="008E4199"/>
    <w:rsid w:val="008F2D88"/>
    <w:rsid w:val="008F3342"/>
    <w:rsid w:val="008F3CF9"/>
    <w:rsid w:val="008F6757"/>
    <w:rsid w:val="008F69A6"/>
    <w:rsid w:val="008F6AD0"/>
    <w:rsid w:val="008F7367"/>
    <w:rsid w:val="008F76C5"/>
    <w:rsid w:val="00900B11"/>
    <w:rsid w:val="0090100A"/>
    <w:rsid w:val="009030E9"/>
    <w:rsid w:val="00905B80"/>
    <w:rsid w:val="00905D6A"/>
    <w:rsid w:val="0090650D"/>
    <w:rsid w:val="009065E6"/>
    <w:rsid w:val="009102F8"/>
    <w:rsid w:val="009126FF"/>
    <w:rsid w:val="00912D6B"/>
    <w:rsid w:val="009134C9"/>
    <w:rsid w:val="009140F9"/>
    <w:rsid w:val="00914352"/>
    <w:rsid w:val="00914F2B"/>
    <w:rsid w:val="00914FB8"/>
    <w:rsid w:val="00915E53"/>
    <w:rsid w:val="00921A0F"/>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37642"/>
    <w:rsid w:val="009419B4"/>
    <w:rsid w:val="00941DF6"/>
    <w:rsid w:val="0094280A"/>
    <w:rsid w:val="0094483F"/>
    <w:rsid w:val="009449D7"/>
    <w:rsid w:val="00945418"/>
    <w:rsid w:val="009458A8"/>
    <w:rsid w:val="009513A3"/>
    <w:rsid w:val="009517C7"/>
    <w:rsid w:val="009527D9"/>
    <w:rsid w:val="0095423E"/>
    <w:rsid w:val="009606D0"/>
    <w:rsid w:val="00961A1E"/>
    <w:rsid w:val="00965F78"/>
    <w:rsid w:val="009670C0"/>
    <w:rsid w:val="00967B87"/>
    <w:rsid w:val="00967D2F"/>
    <w:rsid w:val="00970F08"/>
    <w:rsid w:val="00972895"/>
    <w:rsid w:val="009768E1"/>
    <w:rsid w:val="00977A3D"/>
    <w:rsid w:val="00984754"/>
    <w:rsid w:val="00985089"/>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B23B4"/>
    <w:rsid w:val="009B425C"/>
    <w:rsid w:val="009B4ED6"/>
    <w:rsid w:val="009B5B9F"/>
    <w:rsid w:val="009C21A5"/>
    <w:rsid w:val="009C2775"/>
    <w:rsid w:val="009C2DBA"/>
    <w:rsid w:val="009C30D3"/>
    <w:rsid w:val="009C6597"/>
    <w:rsid w:val="009D249F"/>
    <w:rsid w:val="009D4FFD"/>
    <w:rsid w:val="009D5D13"/>
    <w:rsid w:val="009D7596"/>
    <w:rsid w:val="009E2E77"/>
    <w:rsid w:val="009E5F61"/>
    <w:rsid w:val="009F19E7"/>
    <w:rsid w:val="009F1DF2"/>
    <w:rsid w:val="009F23AB"/>
    <w:rsid w:val="009F6203"/>
    <w:rsid w:val="00A00A7E"/>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28B"/>
    <w:rsid w:val="00A32A1B"/>
    <w:rsid w:val="00A3406B"/>
    <w:rsid w:val="00A344FE"/>
    <w:rsid w:val="00A3494A"/>
    <w:rsid w:val="00A3570A"/>
    <w:rsid w:val="00A37A7D"/>
    <w:rsid w:val="00A37BE2"/>
    <w:rsid w:val="00A41130"/>
    <w:rsid w:val="00A4395E"/>
    <w:rsid w:val="00A440E1"/>
    <w:rsid w:val="00A4794A"/>
    <w:rsid w:val="00A5095D"/>
    <w:rsid w:val="00A5126E"/>
    <w:rsid w:val="00A53E22"/>
    <w:rsid w:val="00A5659A"/>
    <w:rsid w:val="00A56A03"/>
    <w:rsid w:val="00A57865"/>
    <w:rsid w:val="00A62652"/>
    <w:rsid w:val="00A629BC"/>
    <w:rsid w:val="00A6365D"/>
    <w:rsid w:val="00A646E1"/>
    <w:rsid w:val="00A65356"/>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5A3D"/>
    <w:rsid w:val="00AB6638"/>
    <w:rsid w:val="00AB76A1"/>
    <w:rsid w:val="00AC0608"/>
    <w:rsid w:val="00AC0DA4"/>
    <w:rsid w:val="00AC58E9"/>
    <w:rsid w:val="00AC5EEB"/>
    <w:rsid w:val="00AD041E"/>
    <w:rsid w:val="00AD0E37"/>
    <w:rsid w:val="00AD28C7"/>
    <w:rsid w:val="00AD33A4"/>
    <w:rsid w:val="00AD553B"/>
    <w:rsid w:val="00AE0800"/>
    <w:rsid w:val="00AE1BF8"/>
    <w:rsid w:val="00AE25EC"/>
    <w:rsid w:val="00AE3827"/>
    <w:rsid w:val="00AE53C0"/>
    <w:rsid w:val="00AE67BB"/>
    <w:rsid w:val="00AE7F6C"/>
    <w:rsid w:val="00AF0E53"/>
    <w:rsid w:val="00AF1412"/>
    <w:rsid w:val="00AF381F"/>
    <w:rsid w:val="00AF5FCD"/>
    <w:rsid w:val="00AF766F"/>
    <w:rsid w:val="00B001F5"/>
    <w:rsid w:val="00B01AC8"/>
    <w:rsid w:val="00B0379D"/>
    <w:rsid w:val="00B04878"/>
    <w:rsid w:val="00B04EF8"/>
    <w:rsid w:val="00B056EB"/>
    <w:rsid w:val="00B078A2"/>
    <w:rsid w:val="00B121B6"/>
    <w:rsid w:val="00B12B0E"/>
    <w:rsid w:val="00B1364D"/>
    <w:rsid w:val="00B13F98"/>
    <w:rsid w:val="00B15852"/>
    <w:rsid w:val="00B24D0B"/>
    <w:rsid w:val="00B24EB4"/>
    <w:rsid w:val="00B26876"/>
    <w:rsid w:val="00B3064C"/>
    <w:rsid w:val="00B314E3"/>
    <w:rsid w:val="00B331EC"/>
    <w:rsid w:val="00B34E8D"/>
    <w:rsid w:val="00B36530"/>
    <w:rsid w:val="00B3663A"/>
    <w:rsid w:val="00B36AD9"/>
    <w:rsid w:val="00B40FC2"/>
    <w:rsid w:val="00B41209"/>
    <w:rsid w:val="00B41D17"/>
    <w:rsid w:val="00B42DE9"/>
    <w:rsid w:val="00B454D9"/>
    <w:rsid w:val="00B45FE5"/>
    <w:rsid w:val="00B46B1E"/>
    <w:rsid w:val="00B51C24"/>
    <w:rsid w:val="00B51E68"/>
    <w:rsid w:val="00B54C5C"/>
    <w:rsid w:val="00B571E5"/>
    <w:rsid w:val="00B5748B"/>
    <w:rsid w:val="00B57A1E"/>
    <w:rsid w:val="00B61CF9"/>
    <w:rsid w:val="00B63298"/>
    <w:rsid w:val="00B66BBB"/>
    <w:rsid w:val="00B6712E"/>
    <w:rsid w:val="00B723E3"/>
    <w:rsid w:val="00B727DD"/>
    <w:rsid w:val="00B72CE7"/>
    <w:rsid w:val="00B7366E"/>
    <w:rsid w:val="00B73915"/>
    <w:rsid w:val="00B73CE6"/>
    <w:rsid w:val="00B754CC"/>
    <w:rsid w:val="00B75566"/>
    <w:rsid w:val="00B80EBC"/>
    <w:rsid w:val="00B812CE"/>
    <w:rsid w:val="00B82ECC"/>
    <w:rsid w:val="00B85159"/>
    <w:rsid w:val="00B852AA"/>
    <w:rsid w:val="00B86259"/>
    <w:rsid w:val="00B865C0"/>
    <w:rsid w:val="00B90C43"/>
    <w:rsid w:val="00B92A57"/>
    <w:rsid w:val="00B93DB7"/>
    <w:rsid w:val="00B94C69"/>
    <w:rsid w:val="00B95A33"/>
    <w:rsid w:val="00B96736"/>
    <w:rsid w:val="00BA0044"/>
    <w:rsid w:val="00BA0F82"/>
    <w:rsid w:val="00BA42B6"/>
    <w:rsid w:val="00BB2EFF"/>
    <w:rsid w:val="00BB3F17"/>
    <w:rsid w:val="00BB4997"/>
    <w:rsid w:val="00BC04AF"/>
    <w:rsid w:val="00BC3043"/>
    <w:rsid w:val="00BC536F"/>
    <w:rsid w:val="00BC6284"/>
    <w:rsid w:val="00BC6956"/>
    <w:rsid w:val="00BC6D04"/>
    <w:rsid w:val="00BC7936"/>
    <w:rsid w:val="00BD0878"/>
    <w:rsid w:val="00BD11A4"/>
    <w:rsid w:val="00BD3EA0"/>
    <w:rsid w:val="00BD418A"/>
    <w:rsid w:val="00BD5A7E"/>
    <w:rsid w:val="00BD630A"/>
    <w:rsid w:val="00BD6C2D"/>
    <w:rsid w:val="00BE0581"/>
    <w:rsid w:val="00BE41AF"/>
    <w:rsid w:val="00BE636E"/>
    <w:rsid w:val="00BF3599"/>
    <w:rsid w:val="00BF3759"/>
    <w:rsid w:val="00BF4CA2"/>
    <w:rsid w:val="00BF52A8"/>
    <w:rsid w:val="00BF7365"/>
    <w:rsid w:val="00C03249"/>
    <w:rsid w:val="00C036F4"/>
    <w:rsid w:val="00C07FDF"/>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822B8"/>
    <w:rsid w:val="00C8629E"/>
    <w:rsid w:val="00C903AC"/>
    <w:rsid w:val="00C9169F"/>
    <w:rsid w:val="00C931E1"/>
    <w:rsid w:val="00CA07F3"/>
    <w:rsid w:val="00CA14AF"/>
    <w:rsid w:val="00CA29E7"/>
    <w:rsid w:val="00CA3B1C"/>
    <w:rsid w:val="00CA3E55"/>
    <w:rsid w:val="00CA4A70"/>
    <w:rsid w:val="00CA4B10"/>
    <w:rsid w:val="00CA678B"/>
    <w:rsid w:val="00CA687C"/>
    <w:rsid w:val="00CB2B05"/>
    <w:rsid w:val="00CB67A2"/>
    <w:rsid w:val="00CB7325"/>
    <w:rsid w:val="00CB79DA"/>
    <w:rsid w:val="00CC045C"/>
    <w:rsid w:val="00CC2A87"/>
    <w:rsid w:val="00CC363B"/>
    <w:rsid w:val="00CC3D86"/>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4357"/>
    <w:rsid w:val="00D15B68"/>
    <w:rsid w:val="00D169BF"/>
    <w:rsid w:val="00D17670"/>
    <w:rsid w:val="00D20923"/>
    <w:rsid w:val="00D21C2D"/>
    <w:rsid w:val="00D22A26"/>
    <w:rsid w:val="00D22FF2"/>
    <w:rsid w:val="00D2485F"/>
    <w:rsid w:val="00D255B1"/>
    <w:rsid w:val="00D303F5"/>
    <w:rsid w:val="00D322B2"/>
    <w:rsid w:val="00D32AAC"/>
    <w:rsid w:val="00D32B1C"/>
    <w:rsid w:val="00D33332"/>
    <w:rsid w:val="00D33AD4"/>
    <w:rsid w:val="00D347D1"/>
    <w:rsid w:val="00D34FFE"/>
    <w:rsid w:val="00D36DCB"/>
    <w:rsid w:val="00D37859"/>
    <w:rsid w:val="00D4631B"/>
    <w:rsid w:val="00D47907"/>
    <w:rsid w:val="00D60263"/>
    <w:rsid w:val="00D613AE"/>
    <w:rsid w:val="00D64AF8"/>
    <w:rsid w:val="00D65608"/>
    <w:rsid w:val="00D737BC"/>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2FB"/>
    <w:rsid w:val="00DA17B3"/>
    <w:rsid w:val="00DA2953"/>
    <w:rsid w:val="00DA2DB5"/>
    <w:rsid w:val="00DA35AF"/>
    <w:rsid w:val="00DA7D90"/>
    <w:rsid w:val="00DB3509"/>
    <w:rsid w:val="00DB4577"/>
    <w:rsid w:val="00DB4D5A"/>
    <w:rsid w:val="00DB4DE4"/>
    <w:rsid w:val="00DB6B70"/>
    <w:rsid w:val="00DC039A"/>
    <w:rsid w:val="00DC03EB"/>
    <w:rsid w:val="00DC7B3F"/>
    <w:rsid w:val="00DD5533"/>
    <w:rsid w:val="00DD71CD"/>
    <w:rsid w:val="00DE1378"/>
    <w:rsid w:val="00DE2A30"/>
    <w:rsid w:val="00DE401D"/>
    <w:rsid w:val="00DF0E5A"/>
    <w:rsid w:val="00DF4FB3"/>
    <w:rsid w:val="00DF5471"/>
    <w:rsid w:val="00DF5AA6"/>
    <w:rsid w:val="00DF5B31"/>
    <w:rsid w:val="00DF7BEC"/>
    <w:rsid w:val="00E003FA"/>
    <w:rsid w:val="00E011DA"/>
    <w:rsid w:val="00E0381B"/>
    <w:rsid w:val="00E0397A"/>
    <w:rsid w:val="00E0608D"/>
    <w:rsid w:val="00E07F3C"/>
    <w:rsid w:val="00E100C1"/>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5C21"/>
    <w:rsid w:val="00EA62FA"/>
    <w:rsid w:val="00EB351E"/>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006E"/>
    <w:rsid w:val="00F11319"/>
    <w:rsid w:val="00F121A1"/>
    <w:rsid w:val="00F122BC"/>
    <w:rsid w:val="00F14A9F"/>
    <w:rsid w:val="00F16ECF"/>
    <w:rsid w:val="00F2016B"/>
    <w:rsid w:val="00F21CF6"/>
    <w:rsid w:val="00F2236B"/>
    <w:rsid w:val="00F22D9F"/>
    <w:rsid w:val="00F24677"/>
    <w:rsid w:val="00F25BBC"/>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2A2C"/>
    <w:rsid w:val="00F43AA5"/>
    <w:rsid w:val="00F44F2E"/>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3351"/>
    <w:rsid w:val="00F83A9E"/>
    <w:rsid w:val="00F842B8"/>
    <w:rsid w:val="00F86E06"/>
    <w:rsid w:val="00F91524"/>
    <w:rsid w:val="00F92674"/>
    <w:rsid w:val="00F939AB"/>
    <w:rsid w:val="00F94280"/>
    <w:rsid w:val="00F9502A"/>
    <w:rsid w:val="00F9524E"/>
    <w:rsid w:val="00F9538A"/>
    <w:rsid w:val="00F97264"/>
    <w:rsid w:val="00FA0A19"/>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2DBA"/>
    <w:rsid w:val="00FD7D13"/>
    <w:rsid w:val="00FE1860"/>
    <w:rsid w:val="00FE1EDD"/>
    <w:rsid w:val="00FE4159"/>
    <w:rsid w:val="00FE45B3"/>
    <w:rsid w:val="00FE5EB7"/>
    <w:rsid w:val="00FE757F"/>
    <w:rsid w:val="00FE7938"/>
    <w:rsid w:val="00FF1006"/>
    <w:rsid w:val="00FF1ADA"/>
    <w:rsid w:val="00FF1FED"/>
    <w:rsid w:val="00FF4F64"/>
    <w:rsid w:val="2DDAF0A0"/>
    <w:rsid w:val="3B66E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FC59E"/>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B73CE6"/>
  </w:style>
  <w:style w:type="paragraph" w:customStyle="1" w:styleId="paragraph">
    <w:name w:val="paragraph"/>
    <w:basedOn w:val="Normal"/>
    <w:rsid w:val="00B73CE6"/>
    <w:pPr>
      <w:spacing w:before="100" w:beforeAutospacing="1" w:after="100" w:afterAutospacing="1"/>
    </w:pPr>
  </w:style>
  <w:style w:type="character" w:customStyle="1" w:styleId="eop">
    <w:name w:val="eop"/>
    <w:basedOn w:val="DefaultParagraphFont"/>
    <w:rsid w:val="00B7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22179301">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57928778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023478886">
      <w:bodyDiv w:val="1"/>
      <w:marLeft w:val="0"/>
      <w:marRight w:val="0"/>
      <w:marTop w:val="0"/>
      <w:marBottom w:val="0"/>
      <w:divBdr>
        <w:top w:val="none" w:sz="0" w:space="0" w:color="auto"/>
        <w:left w:val="none" w:sz="0" w:space="0" w:color="auto"/>
        <w:bottom w:val="none" w:sz="0" w:space="0" w:color="auto"/>
        <w:right w:val="none" w:sz="0" w:space="0" w:color="auto"/>
      </w:divBdr>
    </w:div>
    <w:div w:id="103700442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841966578">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fe9daf2d45f72f0f1bc47e78e63b985d">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e88c265b0591f0d3daeae684e6c6c574"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Props1.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2.xml><?xml version="1.0" encoding="utf-8"?>
<ds:datastoreItem xmlns:ds="http://schemas.openxmlformats.org/officeDocument/2006/customXml" ds:itemID="{FC71E4B0-CE98-4294-AE87-BCC152692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4.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Elodie Perrier</dc:creator>
  <cp:lastModifiedBy>Rebecca Pope</cp:lastModifiedBy>
  <cp:revision>4</cp:revision>
  <cp:lastPrinted>2018-01-31T15:36:00Z</cp:lastPrinted>
  <dcterms:created xsi:type="dcterms:W3CDTF">2019-10-08T10:33:00Z</dcterms:created>
  <dcterms:modified xsi:type="dcterms:W3CDTF">2019-10-09T07:52:00Z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